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81D17" w14:textId="77777777" w:rsidR="00ED0AF8" w:rsidRPr="00ED0AF8" w:rsidRDefault="00ED0AF8" w:rsidP="00D63AC3">
      <w:pPr>
        <w:keepNext/>
        <w:keepLines/>
        <w:tabs>
          <w:tab w:val="left" w:leader="underscore" w:pos="6058"/>
        </w:tabs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ED0AF8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ДОГОВОР № </w:t>
      </w:r>
      <w:r w:rsidR="009C7328">
        <w:rPr>
          <w:rFonts w:ascii="Times New Roman" w:eastAsia="Times New Roman" w:hAnsi="Times New Roman" w:cs="Times New Roman"/>
          <w:b/>
          <w:color w:val="auto"/>
          <w:lang w:eastAsia="en-US"/>
        </w:rPr>
        <w:t>________</w:t>
      </w:r>
    </w:p>
    <w:p w14:paraId="36D0D665" w14:textId="77777777" w:rsidR="00ED0AF8" w:rsidRPr="00ED0AF8" w:rsidRDefault="00ED0AF8" w:rsidP="00ED0AF8">
      <w:pPr>
        <w:keepNext/>
        <w:keepLines/>
        <w:ind w:right="23"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ED0AF8">
        <w:rPr>
          <w:rFonts w:ascii="Times New Roman" w:eastAsia="Times New Roman" w:hAnsi="Times New Roman" w:cs="Times New Roman"/>
          <w:b/>
          <w:color w:val="auto"/>
          <w:lang w:eastAsia="en-US"/>
        </w:rPr>
        <w:t>федерального государственного бюджетного образовательного учреждения высшего образования «Казанская государственная консерватория имени Н.Г. Жиганова»</w:t>
      </w:r>
    </w:p>
    <w:p w14:paraId="04BDAEC5" w14:textId="77777777" w:rsidR="00ED0AF8" w:rsidRPr="00ED0AF8" w:rsidRDefault="00ED0AF8" w:rsidP="00ED0AF8">
      <w:pPr>
        <w:keepNext/>
        <w:keepLines/>
        <w:ind w:right="23"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ED0AF8">
        <w:rPr>
          <w:rFonts w:ascii="Times New Roman" w:eastAsia="Times New Roman" w:hAnsi="Times New Roman" w:cs="Times New Roman"/>
          <w:b/>
          <w:color w:val="auto"/>
          <w:lang w:eastAsia="en-US"/>
        </w:rPr>
        <w:t>об оказании платных образовательных услуг</w:t>
      </w:r>
    </w:p>
    <w:p w14:paraId="7BE67961" w14:textId="77777777" w:rsidR="00ED0AF8" w:rsidRPr="00ED0AF8" w:rsidRDefault="00ED0AF8" w:rsidP="00ED0AF8">
      <w:pPr>
        <w:tabs>
          <w:tab w:val="left" w:pos="5902"/>
          <w:tab w:val="left" w:pos="7812"/>
        </w:tabs>
        <w:ind w:left="900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53CB78D2" w14:textId="77777777" w:rsidR="00ED0AF8" w:rsidRPr="00ED0AF8" w:rsidRDefault="00ED0AF8" w:rsidP="00ED0AF8">
      <w:pPr>
        <w:ind w:left="900" w:hanging="900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ED0AF8">
        <w:rPr>
          <w:rFonts w:ascii="Times New Roman" w:eastAsia="Times New Roman" w:hAnsi="Times New Roman" w:cs="Times New Roman"/>
          <w:b/>
          <w:color w:val="auto"/>
          <w:lang w:eastAsia="en-US"/>
        </w:rPr>
        <w:t>г. Казань</w:t>
      </w:r>
      <w:r w:rsidRPr="00ED0AF8"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 w:rsidRPr="00ED0AF8"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 w:rsidRPr="00ED0AF8"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 w:rsidRPr="00ED0AF8"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 w:rsidRPr="00ED0AF8"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 w:rsidRPr="00ED0AF8"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 w:rsidRPr="00ED0AF8"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 w:rsidRPr="00ED0AF8">
        <w:rPr>
          <w:rFonts w:ascii="Times New Roman" w:eastAsia="Times New Roman" w:hAnsi="Times New Roman" w:cs="Times New Roman"/>
          <w:b/>
          <w:color w:val="auto"/>
          <w:lang w:eastAsia="en-US"/>
        </w:rPr>
        <w:tab/>
      </w:r>
      <w:r w:rsidR="009C7328">
        <w:rPr>
          <w:rFonts w:ascii="Times New Roman" w:eastAsia="Times New Roman" w:hAnsi="Times New Roman" w:cs="Times New Roman"/>
          <w:b/>
          <w:color w:val="auto"/>
          <w:lang w:eastAsia="en-US"/>
        </w:rPr>
        <w:t>____</w:t>
      </w:r>
      <w:r w:rsidR="00120920">
        <w:rPr>
          <w:rFonts w:ascii="Times New Roman" w:eastAsia="Times New Roman" w:hAnsi="Times New Roman" w:cs="Times New Roman"/>
          <w:b/>
          <w:color w:val="auto"/>
          <w:lang w:eastAsia="en-US"/>
        </w:rPr>
        <w:t>________ 20__</w:t>
      </w:r>
      <w:r w:rsidRPr="00ED0AF8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г.</w:t>
      </w:r>
    </w:p>
    <w:p w14:paraId="3FE6F06C" w14:textId="77777777" w:rsidR="00ED0AF8" w:rsidRPr="00ED0AF8" w:rsidRDefault="00ED0AF8" w:rsidP="00ED0AF8">
      <w:pPr>
        <w:ind w:left="900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bookmarkStart w:id="0" w:name="_Hlk187928750"/>
    </w:p>
    <w:p w14:paraId="19A23ACD" w14:textId="132BAD50" w:rsidR="00CF6E66" w:rsidRDefault="00ED0AF8" w:rsidP="00ED0AF8">
      <w:pPr>
        <w:tabs>
          <w:tab w:val="left" w:pos="2934"/>
          <w:tab w:val="left" w:pos="4599"/>
          <w:tab w:val="left" w:pos="7105"/>
          <w:tab w:val="left" w:pos="9246"/>
        </w:tabs>
        <w:ind w:left="20" w:right="20" w:firstLine="600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/>
        </w:rPr>
      </w:pPr>
      <w:r w:rsidRPr="00ED0AF8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Федеральное государственное бюджетное образовательное учреждение высшего образования «Казанская государственная консерватория имени Н.Г. Жиганова», осуществляющее образовательную деятельность на основании лицензии от 09 сентября 2015 г. № 1643, выданной Федеральной службой по надзору в сфере образования и науки, приказ Федеральной службы по надзору в сфере образования и науки от 02.07.2021 № 924 «О государственной аккредитации образовательной деятельности федерального государственного бюджетного образовательного учреждения высшего образования «Казанская государственная консерватория имени Н. Г. Жиганова», свидетельство о государственной </w:t>
      </w:r>
      <w:r w:rsidR="003037BA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аккредитации Федеральной службы</w:t>
      </w:r>
      <w:r w:rsidRPr="00ED0AF8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 по надзору в сфере образования и науки от 02.07.2021 № 3616 именуемое в дальнейшем «Исполнитель», в лице проректора по учебной и воспитательной работе </w:t>
      </w:r>
      <w:r w:rsidRPr="00ED0AF8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/>
        </w:rPr>
        <w:t>Халитова Рината Арифулловича</w:t>
      </w:r>
      <w:r w:rsidRPr="00ED0AF8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, действующего на основании доверенности </w:t>
      </w:r>
      <w:r w:rsidR="009C35CD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№ </w:t>
      </w:r>
      <w:r w:rsidR="00E714C0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2</w:t>
      </w:r>
      <w:r w:rsidR="00FE0244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7</w:t>
      </w:r>
      <w:r w:rsidR="009C35CD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-д</w:t>
      </w:r>
      <w:r w:rsidR="00E714C0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/202</w:t>
      </w:r>
      <w:r w:rsidR="00FE0244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5</w:t>
      </w:r>
      <w:r w:rsidR="009C35CD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 от </w:t>
      </w:r>
      <w:r w:rsidR="00FE0244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14</w:t>
      </w:r>
      <w:r w:rsidR="009C35CD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.</w:t>
      </w:r>
      <w:r w:rsidR="00FE0244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11</w:t>
      </w:r>
      <w:r w:rsidR="009C35CD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.202</w:t>
      </w:r>
      <w:r w:rsidR="00FE0244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5</w:t>
      </w:r>
      <w:bookmarkStart w:id="1" w:name="_GoBack"/>
      <w:bookmarkEnd w:id="1"/>
      <w:r w:rsidR="009C35CD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 г. </w:t>
      </w:r>
      <w:r w:rsidRPr="00ED0AF8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с одной стороны, и </w:t>
      </w:r>
      <w:bookmarkStart w:id="2" w:name="_Hlk187928714"/>
      <w:r w:rsidR="009C7328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/>
        </w:rPr>
        <w:t>_________________________</w:t>
      </w:r>
      <w:r w:rsidR="003037BA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/>
        </w:rPr>
        <w:t>______</w:t>
      </w:r>
      <w:r w:rsidR="00CF6E66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/>
        </w:rPr>
        <w:t>_____________________________________________</w:t>
      </w:r>
      <w:r w:rsidRPr="00ED0AF8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/>
        </w:rPr>
        <w:t xml:space="preserve">, </w:t>
      </w:r>
    </w:p>
    <w:p w14:paraId="7FB67C99" w14:textId="3511D0BF" w:rsidR="00CF6E66" w:rsidRDefault="00673933" w:rsidP="00673933">
      <w:pPr>
        <w:tabs>
          <w:tab w:val="left" w:pos="2934"/>
          <w:tab w:val="left" w:pos="4599"/>
          <w:tab w:val="left" w:pos="7105"/>
          <w:tab w:val="left" w:pos="9246"/>
        </w:tabs>
        <w:spacing w:line="240" w:lineRule="atLeast"/>
        <w:ind w:right="23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vertAlign w:val="subscript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vertAlign w:val="subscript"/>
          <w:lang w:eastAsia="en-US"/>
        </w:rPr>
        <w:tab/>
        <w:t>(</w:t>
      </w:r>
      <w:r w:rsidR="00CF6E66" w:rsidRPr="00CF6E66">
        <w:rPr>
          <w:rFonts w:ascii="Times New Roman" w:eastAsia="Times New Roman" w:hAnsi="Times New Roman" w:cs="Times New Roman"/>
          <w:color w:val="auto"/>
          <w:sz w:val="22"/>
          <w:szCs w:val="22"/>
          <w:vertAlign w:val="subscript"/>
          <w:lang w:eastAsia="en-US"/>
        </w:rPr>
        <w:t>фамилия, имя, отчество</w:t>
      </w:r>
    </w:p>
    <w:bookmarkEnd w:id="2"/>
    <w:p w14:paraId="16D6E748" w14:textId="77777777" w:rsidR="00ED0AF8" w:rsidRPr="00601B8B" w:rsidRDefault="00ED0AF8" w:rsidP="00ED0AF8">
      <w:pPr>
        <w:tabs>
          <w:tab w:val="left" w:pos="2934"/>
          <w:tab w:val="left" w:pos="4599"/>
          <w:tab w:val="left" w:pos="7105"/>
          <w:tab w:val="left" w:pos="9246"/>
        </w:tabs>
        <w:ind w:left="20" w:right="20" w:firstLine="60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ED0AF8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именуемый(ая) в дальнейшем «Заказчик» (Обучающийся), совместно именуемые Стороны, заключили настоящий Договор (далее - Договор) о нижеследующем:</w:t>
      </w:r>
    </w:p>
    <w:bookmarkEnd w:id="0"/>
    <w:p w14:paraId="4D7365A2" w14:textId="77777777" w:rsidR="00601B8B" w:rsidRPr="00601B8B" w:rsidRDefault="00601B8B" w:rsidP="00601B8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F0EE5B2" w14:textId="77777777" w:rsidR="00601B8B" w:rsidRPr="00601B8B" w:rsidRDefault="00601B8B" w:rsidP="00601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b/>
          <w:bCs/>
          <w:sz w:val="22"/>
          <w:szCs w:val="22"/>
        </w:rPr>
        <w:t>I. Предмет Договора</w:t>
      </w:r>
    </w:p>
    <w:p w14:paraId="598EC271" w14:textId="137E363A" w:rsidR="00CF6E66" w:rsidRDefault="00525D40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525D4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1.1. Исполнитель обязуется предоставить образовательную   услугу, а Заказчик (Обучающийся) обязуется оплатить  обучение по образовательной программе высшего образования по </w:t>
      </w:r>
      <w:bookmarkStart w:id="3" w:name="_Hlk187928778"/>
      <w:r w:rsidR="00CF6E66">
        <w:rPr>
          <w:rFonts w:ascii="Times New Roman" w:eastAsia="Times New Roman" w:hAnsi="Times New Roman" w:cs="Times New Roman"/>
          <w:color w:val="auto"/>
          <w:sz w:val="22"/>
          <w:szCs w:val="22"/>
        </w:rPr>
        <w:t>специальности/</w:t>
      </w:r>
      <w:r w:rsidRPr="00525D4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направлению подготовки </w:t>
      </w:r>
      <w:r w:rsidR="00CF6E66">
        <w:rPr>
          <w:rFonts w:ascii="Times New Roman" w:eastAsia="Times New Roman" w:hAnsi="Times New Roman" w:cs="Times New Roman"/>
          <w:color w:val="auto"/>
          <w:sz w:val="22"/>
          <w:szCs w:val="22"/>
        </w:rPr>
        <w:softHyphen/>
      </w:r>
      <w:r w:rsidR="00CF6E66">
        <w:rPr>
          <w:rFonts w:ascii="Times New Roman" w:eastAsia="Times New Roman" w:hAnsi="Times New Roman" w:cs="Times New Roman"/>
          <w:color w:val="auto"/>
          <w:sz w:val="22"/>
          <w:szCs w:val="22"/>
        </w:rPr>
        <w:softHyphen/>
      </w:r>
      <w:r w:rsidR="00CF6E66">
        <w:rPr>
          <w:rFonts w:ascii="Times New Roman" w:eastAsia="Times New Roman" w:hAnsi="Times New Roman" w:cs="Times New Roman"/>
          <w:color w:val="auto"/>
          <w:sz w:val="22"/>
          <w:szCs w:val="22"/>
        </w:rPr>
        <w:softHyphen/>
      </w:r>
      <w:r w:rsidR="00CF6E66">
        <w:rPr>
          <w:rFonts w:ascii="Times New Roman" w:eastAsia="Times New Roman" w:hAnsi="Times New Roman" w:cs="Times New Roman"/>
          <w:color w:val="auto"/>
          <w:sz w:val="22"/>
          <w:szCs w:val="22"/>
        </w:rPr>
        <w:softHyphen/>
      </w:r>
      <w:r w:rsidR="00CF6E66">
        <w:rPr>
          <w:rFonts w:ascii="Times New Roman" w:eastAsia="Times New Roman" w:hAnsi="Times New Roman" w:cs="Times New Roman"/>
          <w:color w:val="auto"/>
          <w:sz w:val="22"/>
          <w:szCs w:val="22"/>
        </w:rPr>
        <w:softHyphen/>
        <w:t>_________________________________________________________</w:t>
      </w:r>
      <w:r w:rsidR="004E3CD5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___________________________________,</w:t>
      </w:r>
    </w:p>
    <w:p w14:paraId="59CEB390" w14:textId="114DA2C3" w:rsidR="004E3CD5" w:rsidRDefault="00CF6E66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vertAlign w:val="subscript"/>
        </w:rPr>
      </w:pPr>
      <w:r w:rsidRPr="00CF6E66">
        <w:rPr>
          <w:rFonts w:ascii="Times New Roman" w:eastAsia="Times New Roman" w:hAnsi="Times New Roman" w:cs="Times New Roman"/>
          <w:color w:val="auto"/>
          <w:sz w:val="22"/>
          <w:szCs w:val="22"/>
          <w:vertAlign w:val="subscript"/>
        </w:rPr>
        <w:t>шифр и наименование специальности/направления подготовки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vertAlign w:val="subscript"/>
        </w:rPr>
        <w:t>, профиль образовательной программы</w:t>
      </w:r>
      <w:bookmarkEnd w:id="3"/>
    </w:p>
    <w:p w14:paraId="4E0AD78B" w14:textId="77777777" w:rsidR="004E3CD5" w:rsidRDefault="004E3CD5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422C56B9" w14:textId="7A313D55" w:rsidR="00525D40" w:rsidRPr="004E3CD5" w:rsidRDefault="004E3CD5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vertAlign w:val="subscript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форма обучения ________ </w:t>
      </w:r>
      <w:r w:rsidR="00525D40" w:rsidRPr="00525D4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 </w:t>
      </w:r>
    </w:p>
    <w:p w14:paraId="3A07D9E3" w14:textId="113E58D8" w:rsidR="00CF6E66" w:rsidRDefault="00525D40" w:rsidP="0067393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</w:rPr>
      </w:pPr>
      <w:r w:rsidRPr="00525D4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CF6E66" w:rsidRPr="00CF6E66">
        <w:rPr>
          <w:rFonts w:ascii="Times New Roman" w:eastAsia="Times New Roman" w:hAnsi="Times New Roman" w:cs="Times New Roman"/>
          <w:color w:val="auto"/>
          <w:sz w:val="22"/>
          <w:szCs w:val="22"/>
          <w:u w:val="single"/>
        </w:rPr>
        <w:t>_________________</w:t>
      </w:r>
      <w:r w:rsidR="00CF6E66">
        <w:rPr>
          <w:rFonts w:ascii="Times New Roman" w:eastAsia="Times New Roman" w:hAnsi="Times New Roman" w:cs="Times New Roman"/>
          <w:color w:val="auto"/>
          <w:sz w:val="22"/>
          <w:szCs w:val="22"/>
          <w:u w:val="single"/>
        </w:rPr>
        <w:t>____</w:t>
      </w:r>
      <w:r w:rsidR="008341D9">
        <w:rPr>
          <w:rFonts w:ascii="Times New Roman" w:eastAsia="Times New Roman" w:hAnsi="Times New Roman" w:cs="Times New Roman"/>
          <w:color w:val="auto"/>
          <w:sz w:val="22"/>
          <w:szCs w:val="22"/>
          <w:u w:val="single"/>
        </w:rPr>
        <w:t>___________________________________</w:t>
      </w:r>
    </w:p>
    <w:p w14:paraId="5A3EBBC5" w14:textId="116266AC" w:rsidR="008341D9" w:rsidRDefault="002C0D5D" w:rsidP="0067393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vertAlign w:val="subscrip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vertAlign w:val="subscrip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vertAlign w:val="subscrip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vertAlign w:val="subscrip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vertAlign w:val="subscript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  <w:vertAlign w:val="subscript"/>
        </w:rPr>
        <w:tab/>
      </w:r>
      <w:r w:rsidR="00CF6E66" w:rsidRPr="00CF6E66">
        <w:rPr>
          <w:rFonts w:ascii="Times New Roman" w:eastAsia="Times New Roman" w:hAnsi="Times New Roman" w:cs="Times New Roman"/>
          <w:color w:val="auto"/>
          <w:sz w:val="22"/>
          <w:szCs w:val="22"/>
          <w:vertAlign w:val="subscript"/>
        </w:rPr>
        <w:t>срок освоения образовательной программы</w:t>
      </w:r>
    </w:p>
    <w:p w14:paraId="33B65A65" w14:textId="7319E546" w:rsidR="00525D40" w:rsidRPr="00525D40" w:rsidRDefault="00525D40" w:rsidP="0067393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525D40">
        <w:rPr>
          <w:rFonts w:ascii="Times New Roman" w:eastAsia="Times New Roman" w:hAnsi="Times New Roman" w:cs="Times New Roman"/>
          <w:color w:val="auto"/>
          <w:sz w:val="22"/>
          <w:szCs w:val="22"/>
        </w:rPr>
        <w:t>1.3. После освоения Заказчиком (Обучающимся) образовательной программы и успешного прохождения государственной итоговой аттестации ему выдается документ об образовании и (или) о квалификации.</w:t>
      </w:r>
    </w:p>
    <w:p w14:paraId="75B6A8C2" w14:textId="656C9744" w:rsidR="00525D40" w:rsidRPr="00525D40" w:rsidRDefault="00525D40" w:rsidP="00673933">
      <w:pPr>
        <w:ind w:firstLine="284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525D40">
        <w:rPr>
          <w:rFonts w:ascii="Times New Roman" w:eastAsia="Times New Roman" w:hAnsi="Times New Roman" w:cs="Times New Roman"/>
          <w:color w:val="auto"/>
          <w:sz w:val="22"/>
          <w:szCs w:val="22"/>
        </w:rPr>
        <w:t>В случае не прохождения Заказчиком (Обучающимся), в течение установленного срока всех аттестационных испытаний, входящих в состав итоговой государственной аттестации и (или) отчисления Заказчика (Обучающегося) из ФГБОУ ВО «Казанская государственная консерватория имени Н.Г. Жиганова» до завершения им обучения в полном объеме, Заказчику (Обучающемуся), по его требованию, выдается документ об освоении тех или иных компонентов образовательной программы в виде справки по установленной Исполнителем форме.</w:t>
      </w:r>
    </w:p>
    <w:p w14:paraId="7B751308" w14:textId="77777777" w:rsidR="00601B8B" w:rsidRPr="00601B8B" w:rsidRDefault="00601B8B" w:rsidP="00525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5682426" w14:textId="77777777" w:rsidR="00601B8B" w:rsidRPr="00601B8B" w:rsidRDefault="00601B8B" w:rsidP="00601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b/>
          <w:bCs/>
          <w:sz w:val="22"/>
          <w:szCs w:val="22"/>
        </w:rPr>
        <w:t>II. Обязанности и права сторон</w:t>
      </w:r>
    </w:p>
    <w:p w14:paraId="173FA497" w14:textId="71BB2484" w:rsidR="00601B8B" w:rsidRPr="00601B8B" w:rsidRDefault="00601B8B" w:rsidP="0067393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2.1. Исполнитель вправе:</w:t>
      </w:r>
    </w:p>
    <w:p w14:paraId="7F9A0613" w14:textId="6DA88DA4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2.1.1.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Самостоятельно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осуществлять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образовательный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процесс, устанавливать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системы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оценок, формы, порядок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и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периодичность промежуточной аттестации Заказчика (Обучающегося);</w:t>
      </w:r>
    </w:p>
    <w:p w14:paraId="52E80335" w14:textId="43981C23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2.1.2.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Применять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к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Заказчику (Обучающемуся) меры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поощрения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и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9CFEF48" w14:textId="1FFF697C" w:rsidR="00601B8B" w:rsidRPr="00601B8B" w:rsidRDefault="00601B8B" w:rsidP="0067393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2.2. Заказчик (Обучающийся) вправе получать информацию от Исполнителя по вопросам организации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и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обеспечения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надлежащего предоставления услуг, предусмотренных </w:t>
      </w:r>
      <w:hyperlink r:id="rId6" w:anchor="block_1001" w:history="1">
        <w:r w:rsidRPr="00601B8B">
          <w:rPr>
            <w:rFonts w:ascii="Times New Roman" w:eastAsia="Times New Roman" w:hAnsi="Times New Roman" w:cs="Times New Roman"/>
            <w:sz w:val="22"/>
            <w:szCs w:val="22"/>
          </w:rPr>
          <w:t>разделом I</w:t>
        </w:r>
      </w:hyperlink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 настоящего Договора.</w:t>
      </w:r>
    </w:p>
    <w:p w14:paraId="291B6DA2" w14:textId="1CC6BCB9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2.3. Заказчику (Обучающемуся) предоставляются академические права в соответствии с </w:t>
      </w:r>
      <w:hyperlink r:id="rId7" w:anchor="block_108425" w:history="1">
        <w:r w:rsidRPr="00601B8B">
          <w:rPr>
            <w:rFonts w:ascii="Times New Roman" w:eastAsia="Times New Roman" w:hAnsi="Times New Roman" w:cs="Times New Roman"/>
            <w:sz w:val="22"/>
            <w:szCs w:val="22"/>
          </w:rPr>
          <w:t>частью 1 статьи 34</w:t>
        </w:r>
      </w:hyperlink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 Федерального закона от 29 декабря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2012 г. № 273-ФЗ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«Об образовании в Российской Федерации». </w:t>
      </w:r>
    </w:p>
    <w:p w14:paraId="1C49967A" w14:textId="18DD89ED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Заказчик (Обучающийся) также вправе:</w:t>
      </w:r>
    </w:p>
    <w:p w14:paraId="4E1E89C1" w14:textId="06B3A0AA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lastRenderedPageBreak/>
        <w:t>2.3.1. Получать информацию от Исполнителя по вопросам организации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и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обеспечения надлежащего предоставления услуг, предусмотренных </w:t>
      </w:r>
      <w:hyperlink r:id="rId8" w:anchor="block_1001" w:history="1">
        <w:r w:rsidRPr="00601B8B">
          <w:rPr>
            <w:rFonts w:ascii="Times New Roman" w:eastAsia="Times New Roman" w:hAnsi="Times New Roman" w:cs="Times New Roman"/>
            <w:sz w:val="22"/>
            <w:szCs w:val="22"/>
          </w:rPr>
          <w:t>разделом I</w:t>
        </w:r>
      </w:hyperlink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настоящего Договора;</w:t>
      </w:r>
    </w:p>
    <w:p w14:paraId="04979D3D" w14:textId="64B6525A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2.3.2. Пользоваться в порядке, установленном локальными нормативными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актами, имуществом Исполнителя, необходимым для освоения образовательной программы;</w:t>
      </w:r>
    </w:p>
    <w:p w14:paraId="4777E4C2" w14:textId="5910C1D4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2.3.3. Принимать в порядке, установленном локальными нормативными актами, участие в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социально-культурных, оздоровительных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и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иных мероприятиях, организованных Исполнителем;</w:t>
      </w:r>
    </w:p>
    <w:p w14:paraId="5D8FB7C6" w14:textId="217B55D3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D8A03D7" w14:textId="3B0A9ED0" w:rsidR="00601B8B" w:rsidRPr="00601B8B" w:rsidRDefault="00601B8B" w:rsidP="0067393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2.4. Исполнитель обязан:</w:t>
      </w:r>
    </w:p>
    <w:p w14:paraId="62C231EF" w14:textId="6E01D788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2.4.1.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Зачислить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Заказчика (Обучающегося) выполнившего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установленные законодательством Российской Федерации, учредительными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документами, локальными нормативными актами Исполнителя условия приема, в качестве </w:t>
      </w:r>
      <w:r w:rsidR="00702DD5" w:rsidRPr="007A49C8">
        <w:rPr>
          <w:rFonts w:ascii="Times New Roman" w:eastAsia="Times New Roman" w:hAnsi="Times New Roman" w:cs="Times New Roman"/>
          <w:b/>
          <w:sz w:val="22"/>
          <w:szCs w:val="22"/>
        </w:rPr>
        <w:t>студента</w:t>
      </w:r>
      <w:r w:rsidR="00702DD5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F028E24" w14:textId="0B76056D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2.4.2.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Довести до Заказчика (Обучающегося) информацию, содержащую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сведения о предоставлении платных образовательных услуг в порядке и объеме, которые предусмотрены </w:t>
      </w:r>
      <w:hyperlink r:id="rId9" w:history="1">
        <w:r w:rsidRPr="00601B8B">
          <w:rPr>
            <w:rFonts w:ascii="Times New Roman" w:eastAsia="Times New Roman" w:hAnsi="Times New Roman" w:cs="Times New Roman"/>
            <w:sz w:val="22"/>
            <w:szCs w:val="22"/>
          </w:rPr>
          <w:t>Законом</w:t>
        </w:r>
      </w:hyperlink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 Российской Федерации от 7 февраля 1992 г. № 2300-1 «О защите прав потребителей» и </w:t>
      </w:r>
      <w:hyperlink r:id="rId10" w:history="1">
        <w:r w:rsidRPr="00601B8B">
          <w:rPr>
            <w:rFonts w:ascii="Times New Roman" w:eastAsia="Times New Roman" w:hAnsi="Times New Roman" w:cs="Times New Roman"/>
            <w:sz w:val="22"/>
            <w:szCs w:val="22"/>
          </w:rPr>
          <w:t>Федеральным</w:t>
        </w:r>
        <w:r w:rsidR="002C0D5D">
          <w:rPr>
            <w:rFonts w:ascii="Times New Roman" w:eastAsia="Times New Roman" w:hAnsi="Times New Roman" w:cs="Times New Roman"/>
            <w:sz w:val="22"/>
            <w:szCs w:val="22"/>
          </w:rPr>
          <w:t xml:space="preserve"> </w:t>
        </w:r>
        <w:r w:rsidRPr="00601B8B">
          <w:rPr>
            <w:rFonts w:ascii="Times New Roman" w:eastAsia="Times New Roman" w:hAnsi="Times New Roman" w:cs="Times New Roman"/>
            <w:sz w:val="22"/>
            <w:szCs w:val="22"/>
          </w:rPr>
          <w:t>законом</w:t>
        </w:r>
      </w:hyperlink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от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29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декабря 2012 г. № 273-ФЗ «Об образовании в Российской Федерации»;</w:t>
      </w:r>
    </w:p>
    <w:p w14:paraId="3013DFA2" w14:textId="0B04024D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2.4.3.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Организовать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и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обеспечить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надлежащее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предоставление образовательных услуг, предусмотренных разделом I настоящего Договора. Образовательные услуги оказываются в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соответствии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с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федеральным государственным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образовательным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стандартом, учебным планом, в том числе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индивидуальным,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и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расписанием занятий Исполнителя;</w:t>
      </w:r>
    </w:p>
    <w:p w14:paraId="05771A8E" w14:textId="4E711E26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2.4.4.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Обеспечить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Заказчику (Обучающемуся) предусмотренные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выбранной образовательной программой условия ее освоения;</w:t>
      </w:r>
    </w:p>
    <w:p w14:paraId="45425EC0" w14:textId="53275496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2.4.5.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Принимать от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Заказчика (Обучающегося)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плату за образовательные услуги;</w:t>
      </w:r>
    </w:p>
    <w:p w14:paraId="1E39C930" w14:textId="0251A708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2.4.6. Соблюдать права и интересы Заказчика (Обучающегося), не допускать нарушения его прав и свобод.</w:t>
      </w:r>
    </w:p>
    <w:p w14:paraId="29E7FD52" w14:textId="3896B0D9" w:rsidR="00601B8B" w:rsidRPr="00601B8B" w:rsidRDefault="00601B8B" w:rsidP="0067393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2.5. Заказчик (Обучающийся)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обязан:</w:t>
      </w:r>
    </w:p>
    <w:p w14:paraId="43EE062F" w14:textId="07622A55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2.5.1. Своевременно вносить плату за предоставляемые ему образовательные услуги,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указанные в </w:t>
      </w:r>
      <w:hyperlink r:id="rId11" w:anchor="block_1001" w:history="1">
        <w:r w:rsidRPr="00601B8B">
          <w:rPr>
            <w:rFonts w:ascii="Times New Roman" w:eastAsia="Times New Roman" w:hAnsi="Times New Roman" w:cs="Times New Roman"/>
            <w:sz w:val="22"/>
            <w:szCs w:val="22"/>
          </w:rPr>
          <w:t>разделе I</w:t>
        </w:r>
      </w:hyperlink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 настоящего Договора,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в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размере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и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порядке,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определенными настоящим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Договором,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а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также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предоставлять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платежные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документы, подтверждающие такую оплату.</w:t>
      </w:r>
    </w:p>
    <w:p w14:paraId="054A2347" w14:textId="63BC1B62" w:rsidR="00E37C54" w:rsidRPr="00E37C54" w:rsidRDefault="00E37C54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37C54">
        <w:rPr>
          <w:rFonts w:ascii="Times New Roman" w:eastAsia="Times New Roman" w:hAnsi="Times New Roman" w:cs="Times New Roman"/>
          <w:sz w:val="22"/>
          <w:szCs w:val="22"/>
        </w:rPr>
        <w:t>2.5.2. Посещать занятия согласно расписанию. В случае отсутствия на занятиях, в письменной форме извещать о причинах пропуска. Извещения направлять на имя деканов факультетов;</w:t>
      </w:r>
    </w:p>
    <w:p w14:paraId="08380FEC" w14:textId="21A48594" w:rsidR="00E37C54" w:rsidRPr="00E37C54" w:rsidRDefault="00E37C54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37C54">
        <w:rPr>
          <w:rFonts w:ascii="Times New Roman" w:eastAsia="Times New Roman" w:hAnsi="Times New Roman" w:cs="Times New Roman"/>
          <w:sz w:val="22"/>
          <w:szCs w:val="22"/>
        </w:rPr>
        <w:t>2.5.3. Выполнять в установленные сроки все виды заданий, предусмотренные учебным планом и образовательными программами;</w:t>
      </w:r>
    </w:p>
    <w:p w14:paraId="69C77BE4" w14:textId="07D242CF" w:rsidR="00E37C54" w:rsidRPr="00E37C54" w:rsidRDefault="00E37C54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37C54">
        <w:rPr>
          <w:rFonts w:ascii="Times New Roman" w:eastAsia="Times New Roman" w:hAnsi="Times New Roman" w:cs="Times New Roman"/>
          <w:sz w:val="22"/>
          <w:szCs w:val="22"/>
        </w:rPr>
        <w:t>2.5.4. Соблюдать Устав Консерватории, правила внутреннего распорядка Консерватории, установленный порядок в студенческом общежитии в соответствии с Правилами проживания в студенческом общежитии Консерватории;</w:t>
      </w:r>
    </w:p>
    <w:p w14:paraId="24E8CBA5" w14:textId="3FA535D7" w:rsidR="00E37C54" w:rsidRPr="00E37C54" w:rsidRDefault="00E37C54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37C54">
        <w:rPr>
          <w:rFonts w:ascii="Times New Roman" w:eastAsia="Times New Roman" w:hAnsi="Times New Roman" w:cs="Times New Roman"/>
          <w:sz w:val="22"/>
          <w:szCs w:val="22"/>
        </w:rPr>
        <w:t>2.5.5. Бережно относиться к имуществу Консерватории;</w:t>
      </w:r>
    </w:p>
    <w:p w14:paraId="11D94F69" w14:textId="400F3FFD" w:rsidR="00E37C54" w:rsidRPr="00E37C54" w:rsidRDefault="00E37C54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37C54">
        <w:rPr>
          <w:rFonts w:ascii="Times New Roman" w:eastAsia="Times New Roman" w:hAnsi="Times New Roman" w:cs="Times New Roman"/>
          <w:sz w:val="22"/>
          <w:szCs w:val="22"/>
        </w:rPr>
        <w:t>2.5.6. Строго соблюдать дисциплину;</w:t>
      </w:r>
    </w:p>
    <w:p w14:paraId="4DEEEF05" w14:textId="2416A04F" w:rsidR="00E37C54" w:rsidRDefault="00E37C54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37C54">
        <w:rPr>
          <w:rFonts w:ascii="Times New Roman" w:eastAsia="Times New Roman" w:hAnsi="Times New Roman" w:cs="Times New Roman"/>
          <w:sz w:val="22"/>
          <w:szCs w:val="22"/>
        </w:rPr>
        <w:t>2.5.7. Своевременно сдавать зачеты и экзамены;</w:t>
      </w:r>
    </w:p>
    <w:p w14:paraId="5DE58DF4" w14:textId="4D03FEDB" w:rsidR="00E37C54" w:rsidRDefault="00E37C54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2.5.8. В случае принятия решения об отказе от получения образовательных услуг, незамедлительно в письменном виде уведомить об этом Исполнителя путём предоставления заявления об отчислении по собственному желанию. </w:t>
      </w:r>
    </w:p>
    <w:p w14:paraId="4A83AEA5" w14:textId="77777777" w:rsidR="00E37C54" w:rsidRDefault="00E37C54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Если Заказчик (Обучающийся) не предоставил заявление об отчислении по собственному желанию, то договорные отношения между Сторонами признаются действующими, Исполнитель продолжает оказывать образовательную услугу надлежащим образом.</w:t>
      </w:r>
    </w:p>
    <w:p w14:paraId="38CFC416" w14:textId="77777777" w:rsidR="00E37C54" w:rsidRDefault="00E37C54" w:rsidP="00E3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FF0000"/>
          <w:sz w:val="22"/>
          <w:szCs w:val="22"/>
        </w:rPr>
      </w:pPr>
    </w:p>
    <w:p w14:paraId="31A3399A" w14:textId="77777777" w:rsidR="00E37C54" w:rsidRPr="00702DD5" w:rsidRDefault="00E37C54" w:rsidP="00E37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FF0000"/>
          <w:sz w:val="22"/>
          <w:szCs w:val="22"/>
        </w:rPr>
      </w:pPr>
    </w:p>
    <w:p w14:paraId="7E860061" w14:textId="77777777" w:rsidR="00E37C54" w:rsidRDefault="00E37C54" w:rsidP="00601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6E6E4C3" w14:textId="146B96D4" w:rsidR="00601B8B" w:rsidRPr="00601B8B" w:rsidRDefault="00601B8B" w:rsidP="00601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b/>
          <w:bCs/>
          <w:sz w:val="22"/>
          <w:szCs w:val="22"/>
        </w:rPr>
        <w:t>III. Стоимость образовательных услуг, сроки и порядок их оплаты</w:t>
      </w:r>
    </w:p>
    <w:p w14:paraId="62E2C170" w14:textId="11C60344" w:rsidR="00FA0205" w:rsidRPr="00525D40" w:rsidRDefault="00FA0205" w:rsidP="00673933">
      <w:pPr>
        <w:pStyle w:val="1"/>
        <w:spacing w:line="240" w:lineRule="auto"/>
        <w:ind w:right="23" w:firstLine="284"/>
        <w:contextualSpacing/>
        <w:jc w:val="both"/>
        <w:rPr>
          <w:sz w:val="22"/>
          <w:szCs w:val="22"/>
        </w:rPr>
      </w:pPr>
      <w:r w:rsidRPr="00525D40">
        <w:rPr>
          <w:sz w:val="22"/>
          <w:szCs w:val="22"/>
        </w:rPr>
        <w:t>3.1. Заказчик оплачивает оказываемые образовательные услуги Исполнителя путем внесения на расчетный счет Исполнителя денежных средств в порядке и сроки, установленные настоящим разделом.</w:t>
      </w:r>
    </w:p>
    <w:p w14:paraId="3023D329" w14:textId="044FFCB0" w:rsidR="00286A28" w:rsidRDefault="00FA0205" w:rsidP="00673933">
      <w:pPr>
        <w:pStyle w:val="1"/>
        <w:ind w:left="20" w:right="20" w:firstLine="284"/>
        <w:contextualSpacing/>
        <w:jc w:val="both"/>
        <w:rPr>
          <w:sz w:val="22"/>
          <w:szCs w:val="22"/>
        </w:rPr>
      </w:pPr>
      <w:r w:rsidRPr="00525D40">
        <w:rPr>
          <w:sz w:val="22"/>
          <w:szCs w:val="22"/>
        </w:rPr>
        <w:t>3.2. Общая стоимость оказываемых по настоящему договору образовательных услуг за весь период обучения составляет на дату з</w:t>
      </w:r>
      <w:r w:rsidR="00286A28">
        <w:rPr>
          <w:sz w:val="22"/>
          <w:szCs w:val="22"/>
        </w:rPr>
        <w:t xml:space="preserve">аключения </w:t>
      </w:r>
      <w:r w:rsidR="005044F9">
        <w:rPr>
          <w:sz w:val="22"/>
          <w:szCs w:val="22"/>
        </w:rPr>
        <w:t>договора _</w:t>
      </w:r>
      <w:r w:rsidR="00286A28">
        <w:rPr>
          <w:sz w:val="22"/>
          <w:szCs w:val="22"/>
        </w:rPr>
        <w:t>__________________</w:t>
      </w:r>
      <w:r w:rsidRPr="00525D40">
        <w:rPr>
          <w:sz w:val="22"/>
          <w:szCs w:val="22"/>
        </w:rPr>
        <w:t>(___________________</w:t>
      </w:r>
      <w:r w:rsidR="00286A28">
        <w:rPr>
          <w:sz w:val="22"/>
          <w:szCs w:val="22"/>
        </w:rPr>
        <w:t>________</w:t>
      </w:r>
      <w:r w:rsidRPr="00525D40">
        <w:rPr>
          <w:sz w:val="22"/>
          <w:szCs w:val="22"/>
        </w:rPr>
        <w:t>)</w:t>
      </w:r>
    </w:p>
    <w:p w14:paraId="69688DD4" w14:textId="243EA17D" w:rsidR="00286A28" w:rsidRPr="00286A28" w:rsidRDefault="00286A28" w:rsidP="00673933">
      <w:pPr>
        <w:pStyle w:val="1"/>
        <w:ind w:left="7100" w:right="20" w:firstLine="284"/>
        <w:contextualSpacing/>
        <w:jc w:val="both"/>
        <w:rPr>
          <w:sz w:val="22"/>
          <w:szCs w:val="22"/>
          <w:vertAlign w:val="subscript"/>
        </w:rPr>
      </w:pPr>
      <w:r w:rsidRPr="00286A28">
        <w:rPr>
          <w:sz w:val="22"/>
          <w:szCs w:val="22"/>
          <w:vertAlign w:val="subscript"/>
        </w:rPr>
        <w:t>сумма цифрами, прописью</w:t>
      </w:r>
    </w:p>
    <w:p w14:paraId="124F51D1" w14:textId="77777777" w:rsidR="00E37C54" w:rsidRDefault="00FA0205" w:rsidP="00673933">
      <w:pPr>
        <w:pStyle w:val="1"/>
        <w:ind w:left="20" w:right="20" w:firstLine="284"/>
        <w:contextualSpacing/>
        <w:jc w:val="both"/>
        <w:rPr>
          <w:sz w:val="22"/>
          <w:szCs w:val="22"/>
        </w:rPr>
      </w:pPr>
      <w:r w:rsidRPr="00525D40">
        <w:rPr>
          <w:sz w:val="22"/>
          <w:szCs w:val="22"/>
        </w:rPr>
        <w:lastRenderedPageBreak/>
        <w:t>рублей ноль копеек, исходя из стоимости обучения, согласно приказу Казанской государственной консерватории ____________ №_______________</w:t>
      </w:r>
      <w:r w:rsidR="00286A28">
        <w:rPr>
          <w:sz w:val="22"/>
          <w:szCs w:val="22"/>
        </w:rPr>
        <w:t xml:space="preserve">. </w:t>
      </w:r>
    </w:p>
    <w:p w14:paraId="1828B844" w14:textId="6D31B92E" w:rsidR="00E37C54" w:rsidRDefault="00E37C54" w:rsidP="00673933">
      <w:pPr>
        <w:pStyle w:val="1"/>
        <w:ind w:left="20" w:right="20" w:firstLine="284"/>
        <w:contextualSpacing/>
        <w:jc w:val="both"/>
        <w:rPr>
          <w:sz w:val="22"/>
          <w:szCs w:val="22"/>
        </w:rPr>
      </w:pPr>
      <w:r w:rsidRPr="00E37C54">
        <w:rPr>
          <w:sz w:val="22"/>
          <w:szCs w:val="22"/>
        </w:rPr>
        <w:t xml:space="preserve">Стоимость оказываемых образовательных услуг за каждый последующий год обучения равна общей стоимости оказания образовательных услуг за предыдущий учебный год увеличенной с учетом уровня инфляции, предусмотренной основными характеристиками федерального бюджета на очередной финансовый год и плановый период в соответствии с ч. 3 ст. 54 Федерального закона от 29.12.2012 №273-ФЗ «Об образовании в Российской Федерации». </w:t>
      </w:r>
    </w:p>
    <w:p w14:paraId="74072E74" w14:textId="77777777" w:rsidR="00E37C54" w:rsidRDefault="00E37C54" w:rsidP="00673933">
      <w:pPr>
        <w:pStyle w:val="1"/>
        <w:spacing w:before="0" w:after="0" w:line="240" w:lineRule="auto"/>
        <w:ind w:left="23" w:right="23" w:firstLine="284"/>
        <w:contextualSpacing/>
        <w:jc w:val="both"/>
        <w:rPr>
          <w:sz w:val="22"/>
          <w:szCs w:val="22"/>
        </w:rPr>
      </w:pPr>
      <w:r w:rsidRPr="00525D40">
        <w:rPr>
          <w:sz w:val="22"/>
          <w:szCs w:val="22"/>
        </w:rPr>
        <w:t>3.2.1. Стоимость оказываемых образовательных услуг за первый учебный год (20</w:t>
      </w:r>
      <w:r>
        <w:rPr>
          <w:sz w:val="22"/>
          <w:szCs w:val="22"/>
        </w:rPr>
        <w:t>_</w:t>
      </w:r>
      <w:r w:rsidRPr="00525D40">
        <w:rPr>
          <w:sz w:val="22"/>
          <w:szCs w:val="22"/>
        </w:rPr>
        <w:t>/20</w:t>
      </w:r>
      <w:r>
        <w:rPr>
          <w:sz w:val="22"/>
          <w:szCs w:val="22"/>
        </w:rPr>
        <w:t>_</w:t>
      </w:r>
      <w:r w:rsidRPr="00525D40">
        <w:rPr>
          <w:sz w:val="22"/>
          <w:szCs w:val="22"/>
        </w:rPr>
        <w:t>) обучения составляет ___________ (___________________</w:t>
      </w:r>
      <w:r>
        <w:rPr>
          <w:sz w:val="22"/>
          <w:szCs w:val="22"/>
        </w:rPr>
        <w:t>__________________________________________________</w:t>
      </w:r>
      <w:r w:rsidRPr="00525D40">
        <w:rPr>
          <w:sz w:val="22"/>
          <w:szCs w:val="22"/>
        </w:rPr>
        <w:t>)</w:t>
      </w:r>
    </w:p>
    <w:p w14:paraId="528DFF8A" w14:textId="772EEC32" w:rsidR="00E37C54" w:rsidRDefault="00E37C54" w:rsidP="00673933">
      <w:pPr>
        <w:pStyle w:val="1"/>
        <w:spacing w:before="0" w:after="0" w:line="240" w:lineRule="auto"/>
        <w:ind w:left="3563" w:right="23" w:firstLine="284"/>
        <w:contextualSpacing/>
        <w:jc w:val="both"/>
        <w:rPr>
          <w:sz w:val="22"/>
          <w:szCs w:val="22"/>
        </w:rPr>
      </w:pPr>
      <w:r w:rsidRPr="00052A4A">
        <w:rPr>
          <w:sz w:val="22"/>
          <w:szCs w:val="22"/>
          <w:vertAlign w:val="subscript"/>
        </w:rPr>
        <w:t>сумма цифрами, прописью</w:t>
      </w:r>
    </w:p>
    <w:p w14:paraId="2C914473" w14:textId="77777777" w:rsidR="00E37C54" w:rsidRPr="00525D40" w:rsidRDefault="00E37C54" w:rsidP="00673933">
      <w:pPr>
        <w:pStyle w:val="1"/>
        <w:spacing w:before="0" w:after="0" w:line="240" w:lineRule="auto"/>
        <w:ind w:right="23" w:firstLine="284"/>
        <w:contextualSpacing/>
        <w:jc w:val="both"/>
        <w:rPr>
          <w:sz w:val="22"/>
          <w:szCs w:val="22"/>
        </w:rPr>
      </w:pPr>
      <w:r w:rsidRPr="00525D40">
        <w:rPr>
          <w:sz w:val="22"/>
          <w:szCs w:val="22"/>
        </w:rPr>
        <w:t>рублей ноль копеек.</w:t>
      </w:r>
    </w:p>
    <w:p w14:paraId="210ABE2F" w14:textId="77777777" w:rsidR="0079711F" w:rsidRDefault="0079711F" w:rsidP="00E37C54">
      <w:pPr>
        <w:pStyle w:val="1"/>
        <w:ind w:left="23" w:right="23" w:firstLine="340"/>
        <w:contextualSpacing/>
        <w:jc w:val="both"/>
        <w:rPr>
          <w:sz w:val="22"/>
          <w:szCs w:val="22"/>
        </w:rPr>
      </w:pPr>
    </w:p>
    <w:p w14:paraId="4A1A478C" w14:textId="0B08FE8C" w:rsidR="00E37C54" w:rsidRDefault="00E37C54" w:rsidP="00E37C54">
      <w:pPr>
        <w:pStyle w:val="1"/>
        <w:ind w:left="23" w:right="23" w:firstLine="340"/>
        <w:contextualSpacing/>
        <w:jc w:val="both"/>
        <w:rPr>
          <w:sz w:val="22"/>
          <w:szCs w:val="22"/>
        </w:rPr>
      </w:pPr>
      <w:r w:rsidRPr="00E37C54">
        <w:rPr>
          <w:sz w:val="22"/>
          <w:szCs w:val="22"/>
        </w:rPr>
        <w:t>Первый платеж за учебный год</w:t>
      </w:r>
      <w:r>
        <w:rPr>
          <w:sz w:val="22"/>
          <w:szCs w:val="22"/>
        </w:rPr>
        <w:t xml:space="preserve"> в размере </w:t>
      </w:r>
      <w:r w:rsidRPr="00E37C54">
        <w:rPr>
          <w:sz w:val="22"/>
          <w:szCs w:val="22"/>
        </w:rPr>
        <w:t xml:space="preserve">75% </w:t>
      </w:r>
      <w:r>
        <w:rPr>
          <w:sz w:val="22"/>
          <w:szCs w:val="22"/>
        </w:rPr>
        <w:t>_______</w:t>
      </w:r>
      <w:r w:rsidRPr="00E37C54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</w:t>
      </w:r>
      <w:r w:rsidRPr="00E37C54">
        <w:rPr>
          <w:sz w:val="22"/>
          <w:szCs w:val="22"/>
        </w:rPr>
        <w:t xml:space="preserve">) рублей ноль копеек </w:t>
      </w:r>
    </w:p>
    <w:p w14:paraId="08165D4D" w14:textId="63DBC79B" w:rsidR="00E37C54" w:rsidRPr="00E37C54" w:rsidRDefault="00E37C54" w:rsidP="002C0D5D">
      <w:pPr>
        <w:pStyle w:val="1"/>
        <w:ind w:left="5664" w:right="23" w:firstLine="708"/>
        <w:contextualSpacing/>
        <w:jc w:val="both"/>
        <w:rPr>
          <w:sz w:val="22"/>
          <w:szCs w:val="22"/>
          <w:vertAlign w:val="subscript"/>
        </w:rPr>
      </w:pPr>
      <w:r w:rsidRPr="00E37C54">
        <w:rPr>
          <w:sz w:val="22"/>
          <w:szCs w:val="22"/>
          <w:vertAlign w:val="subscript"/>
        </w:rPr>
        <w:t>сумма цифрами, прописью</w:t>
      </w:r>
    </w:p>
    <w:p w14:paraId="18D1687A" w14:textId="7148A7D4" w:rsidR="00E37C54" w:rsidRPr="00E37C54" w:rsidRDefault="00E37C54" w:rsidP="00E37C54">
      <w:pPr>
        <w:pStyle w:val="1"/>
        <w:ind w:right="23"/>
        <w:contextualSpacing/>
        <w:jc w:val="both"/>
        <w:rPr>
          <w:sz w:val="22"/>
          <w:szCs w:val="22"/>
        </w:rPr>
      </w:pPr>
      <w:r w:rsidRPr="00E37C54">
        <w:rPr>
          <w:sz w:val="22"/>
          <w:szCs w:val="22"/>
        </w:rPr>
        <w:t>производится Заказчиком в срок до 1</w:t>
      </w:r>
      <w:r w:rsidR="0079711F">
        <w:rPr>
          <w:sz w:val="22"/>
          <w:szCs w:val="22"/>
        </w:rPr>
        <w:t>5</w:t>
      </w:r>
      <w:r w:rsidRPr="00E37C54">
        <w:rPr>
          <w:sz w:val="22"/>
          <w:szCs w:val="22"/>
        </w:rPr>
        <w:t xml:space="preserve"> сентября текущего учебного года.</w:t>
      </w:r>
    </w:p>
    <w:p w14:paraId="55899A5F" w14:textId="77777777" w:rsidR="0079711F" w:rsidRDefault="0079711F" w:rsidP="0079711F">
      <w:pPr>
        <w:pStyle w:val="1"/>
        <w:ind w:left="363" w:right="23"/>
        <w:contextualSpacing/>
        <w:jc w:val="both"/>
        <w:rPr>
          <w:sz w:val="22"/>
          <w:szCs w:val="22"/>
        </w:rPr>
      </w:pPr>
    </w:p>
    <w:p w14:paraId="0CF48C49" w14:textId="23A03E7A" w:rsidR="0079711F" w:rsidRDefault="00E37C54" w:rsidP="0079711F">
      <w:pPr>
        <w:pStyle w:val="1"/>
        <w:ind w:left="363" w:right="23"/>
        <w:contextualSpacing/>
        <w:jc w:val="both"/>
        <w:rPr>
          <w:sz w:val="22"/>
          <w:szCs w:val="22"/>
          <w:vertAlign w:val="subscript"/>
        </w:rPr>
      </w:pPr>
      <w:r w:rsidRPr="00E37C54">
        <w:rPr>
          <w:sz w:val="22"/>
          <w:szCs w:val="22"/>
        </w:rPr>
        <w:t xml:space="preserve">Второй платеж в размере 25% </w:t>
      </w:r>
      <w:r w:rsidR="0079711F">
        <w:rPr>
          <w:sz w:val="22"/>
          <w:szCs w:val="22"/>
        </w:rPr>
        <w:t>_______</w:t>
      </w:r>
      <w:r w:rsidR="0079711F" w:rsidRPr="00E37C54">
        <w:rPr>
          <w:sz w:val="22"/>
          <w:szCs w:val="22"/>
        </w:rPr>
        <w:t xml:space="preserve"> (</w:t>
      </w:r>
      <w:r w:rsidR="0079711F">
        <w:rPr>
          <w:sz w:val="22"/>
          <w:szCs w:val="22"/>
        </w:rPr>
        <w:t>__________________________________</w:t>
      </w:r>
      <w:r w:rsidR="0079711F" w:rsidRPr="00E37C54">
        <w:rPr>
          <w:sz w:val="22"/>
          <w:szCs w:val="22"/>
        </w:rPr>
        <w:t>) рублей ноль копеек</w:t>
      </w:r>
      <w:r w:rsidR="0079711F">
        <w:rPr>
          <w:sz w:val="22"/>
          <w:szCs w:val="22"/>
          <w:vertAlign w:val="subscript"/>
        </w:rPr>
        <w:t xml:space="preserve"> </w:t>
      </w:r>
    </w:p>
    <w:p w14:paraId="5E6A0494" w14:textId="087265AF" w:rsidR="0079711F" w:rsidRPr="0079711F" w:rsidRDefault="0079711F" w:rsidP="00673933">
      <w:pPr>
        <w:pStyle w:val="1"/>
        <w:ind w:left="4248" w:right="23" w:firstLine="708"/>
        <w:contextualSpacing/>
        <w:jc w:val="both"/>
        <w:rPr>
          <w:sz w:val="22"/>
          <w:szCs w:val="22"/>
        </w:rPr>
      </w:pPr>
      <w:r>
        <w:rPr>
          <w:sz w:val="22"/>
          <w:szCs w:val="22"/>
          <w:vertAlign w:val="subscript"/>
        </w:rPr>
        <w:t xml:space="preserve">сумма цифрами, прописью </w:t>
      </w:r>
    </w:p>
    <w:p w14:paraId="47F454CE" w14:textId="17283587" w:rsidR="00E37C54" w:rsidRDefault="00E37C54" w:rsidP="00E37C54">
      <w:pPr>
        <w:pStyle w:val="1"/>
        <w:spacing w:line="240" w:lineRule="auto"/>
        <w:ind w:left="23" w:right="23" w:firstLine="340"/>
        <w:contextualSpacing/>
        <w:jc w:val="both"/>
        <w:rPr>
          <w:sz w:val="22"/>
          <w:szCs w:val="22"/>
        </w:rPr>
      </w:pPr>
      <w:r w:rsidRPr="00E37C54">
        <w:rPr>
          <w:sz w:val="22"/>
          <w:szCs w:val="22"/>
        </w:rPr>
        <w:t xml:space="preserve">производится Заказчиком в срок до </w:t>
      </w:r>
      <w:r w:rsidR="0079711F">
        <w:rPr>
          <w:sz w:val="22"/>
          <w:szCs w:val="22"/>
        </w:rPr>
        <w:t>20</w:t>
      </w:r>
      <w:r w:rsidRPr="00E37C54">
        <w:rPr>
          <w:sz w:val="22"/>
          <w:szCs w:val="22"/>
        </w:rPr>
        <w:t xml:space="preserve"> февраля текущего учебного года.</w:t>
      </w:r>
    </w:p>
    <w:p w14:paraId="06644B47" w14:textId="77777777" w:rsidR="0079711F" w:rsidRDefault="0079711F" w:rsidP="00E37C54">
      <w:pPr>
        <w:pStyle w:val="1"/>
        <w:spacing w:line="240" w:lineRule="auto"/>
        <w:ind w:left="23" w:right="23" w:firstLine="340"/>
        <w:contextualSpacing/>
        <w:jc w:val="both"/>
        <w:rPr>
          <w:sz w:val="22"/>
          <w:szCs w:val="22"/>
        </w:rPr>
      </w:pPr>
    </w:p>
    <w:p w14:paraId="5BFBB828" w14:textId="342EE718" w:rsidR="00E37C54" w:rsidRDefault="00E37C54" w:rsidP="00673933">
      <w:pPr>
        <w:pStyle w:val="1"/>
        <w:spacing w:line="240" w:lineRule="auto"/>
        <w:ind w:left="23" w:right="23" w:firstLine="261"/>
        <w:contextualSpacing/>
        <w:jc w:val="both"/>
        <w:rPr>
          <w:rFonts w:eastAsia="Calibri"/>
          <w:color w:val="000000"/>
          <w:sz w:val="22"/>
          <w:szCs w:val="22"/>
        </w:rPr>
      </w:pPr>
      <w:r w:rsidRPr="00525D40">
        <w:rPr>
          <w:sz w:val="22"/>
          <w:szCs w:val="22"/>
        </w:rPr>
        <w:t xml:space="preserve">3.2.2. </w:t>
      </w:r>
      <w:r w:rsidRPr="00525D40">
        <w:rPr>
          <w:rFonts w:eastAsia="Calibri"/>
          <w:color w:val="000000"/>
          <w:sz w:val="22"/>
          <w:szCs w:val="22"/>
        </w:rPr>
        <w:t>Стоимость оказываемых образовательных услуг за второй учебный год (20</w:t>
      </w:r>
      <w:r>
        <w:rPr>
          <w:rFonts w:eastAsia="Calibri"/>
          <w:color w:val="000000"/>
          <w:sz w:val="22"/>
          <w:szCs w:val="22"/>
        </w:rPr>
        <w:t>_</w:t>
      </w:r>
      <w:r w:rsidRPr="00525D40">
        <w:rPr>
          <w:rFonts w:eastAsia="Calibri"/>
          <w:color w:val="000000"/>
          <w:sz w:val="22"/>
          <w:szCs w:val="22"/>
        </w:rPr>
        <w:t>/20</w:t>
      </w:r>
      <w:r>
        <w:rPr>
          <w:rFonts w:eastAsia="Calibri"/>
          <w:color w:val="000000"/>
          <w:sz w:val="22"/>
          <w:szCs w:val="22"/>
        </w:rPr>
        <w:t>_</w:t>
      </w:r>
      <w:r w:rsidRPr="00525D40">
        <w:rPr>
          <w:rFonts w:eastAsia="Calibri"/>
          <w:color w:val="000000"/>
          <w:sz w:val="22"/>
          <w:szCs w:val="22"/>
        </w:rPr>
        <w:t>) обучения составляет ___________ (___________________</w:t>
      </w:r>
      <w:r>
        <w:rPr>
          <w:rFonts w:eastAsia="Calibri"/>
          <w:color w:val="000000"/>
          <w:sz w:val="22"/>
          <w:szCs w:val="22"/>
        </w:rPr>
        <w:t>__________________________________________________</w:t>
      </w:r>
      <w:r w:rsidRPr="00525D40">
        <w:rPr>
          <w:rFonts w:eastAsia="Calibri"/>
          <w:color w:val="000000"/>
          <w:sz w:val="22"/>
          <w:szCs w:val="22"/>
        </w:rPr>
        <w:t>)</w:t>
      </w:r>
    </w:p>
    <w:p w14:paraId="62D4C234" w14:textId="11B1C415" w:rsidR="00E37C54" w:rsidRDefault="00E37C54" w:rsidP="00673933">
      <w:pPr>
        <w:pStyle w:val="1"/>
        <w:spacing w:line="240" w:lineRule="auto"/>
        <w:ind w:left="3563" w:right="23" w:firstLine="261"/>
        <w:contextualSpacing/>
        <w:jc w:val="both"/>
        <w:rPr>
          <w:sz w:val="22"/>
          <w:szCs w:val="22"/>
        </w:rPr>
      </w:pPr>
      <w:r w:rsidRPr="00052A4A">
        <w:rPr>
          <w:sz w:val="22"/>
          <w:szCs w:val="22"/>
          <w:vertAlign w:val="subscript"/>
        </w:rPr>
        <w:t>сумма цифрами, прописью</w:t>
      </w:r>
    </w:p>
    <w:p w14:paraId="172B1F68" w14:textId="77777777" w:rsidR="00E37C54" w:rsidRPr="00052A4A" w:rsidRDefault="00E37C54" w:rsidP="00673933">
      <w:pPr>
        <w:pStyle w:val="1"/>
        <w:spacing w:line="240" w:lineRule="auto"/>
        <w:ind w:right="23" w:firstLine="261"/>
        <w:contextualSpacing/>
        <w:jc w:val="both"/>
        <w:rPr>
          <w:rFonts w:eastAsia="Calibri"/>
          <w:color w:val="000000"/>
          <w:sz w:val="22"/>
          <w:szCs w:val="22"/>
        </w:rPr>
      </w:pPr>
      <w:r w:rsidRPr="00525D40">
        <w:rPr>
          <w:rFonts w:eastAsia="Calibri"/>
          <w:color w:val="000000"/>
          <w:sz w:val="22"/>
          <w:szCs w:val="22"/>
        </w:rPr>
        <w:t>рублей ноль копеек.</w:t>
      </w:r>
    </w:p>
    <w:p w14:paraId="6C609C70" w14:textId="77777777" w:rsidR="00E37C54" w:rsidRDefault="00E37C54" w:rsidP="00673933">
      <w:pPr>
        <w:pStyle w:val="1"/>
        <w:spacing w:line="240" w:lineRule="auto"/>
        <w:ind w:left="23" w:right="23" w:firstLine="261"/>
        <w:contextualSpacing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3.2.3. </w:t>
      </w:r>
      <w:r w:rsidRPr="00525D40">
        <w:rPr>
          <w:rFonts w:eastAsia="Calibri"/>
          <w:color w:val="000000"/>
          <w:sz w:val="22"/>
          <w:szCs w:val="22"/>
        </w:rPr>
        <w:t xml:space="preserve">Стоимость оказываемых образовательных услуг за </w:t>
      </w:r>
      <w:r>
        <w:rPr>
          <w:rFonts w:eastAsia="Calibri"/>
          <w:color w:val="000000"/>
          <w:sz w:val="22"/>
          <w:szCs w:val="22"/>
        </w:rPr>
        <w:t>третий</w:t>
      </w:r>
      <w:r w:rsidRPr="00525D40">
        <w:rPr>
          <w:rFonts w:eastAsia="Calibri"/>
          <w:color w:val="000000"/>
          <w:sz w:val="22"/>
          <w:szCs w:val="22"/>
        </w:rPr>
        <w:t xml:space="preserve"> учебный год (20</w:t>
      </w:r>
      <w:r>
        <w:rPr>
          <w:rFonts w:eastAsia="Calibri"/>
          <w:color w:val="000000"/>
          <w:sz w:val="22"/>
          <w:szCs w:val="22"/>
        </w:rPr>
        <w:t>_</w:t>
      </w:r>
      <w:r w:rsidRPr="00525D40">
        <w:rPr>
          <w:rFonts w:eastAsia="Calibri"/>
          <w:color w:val="000000"/>
          <w:sz w:val="22"/>
          <w:szCs w:val="22"/>
        </w:rPr>
        <w:t>/20</w:t>
      </w:r>
      <w:r>
        <w:rPr>
          <w:rFonts w:eastAsia="Calibri"/>
          <w:color w:val="000000"/>
          <w:sz w:val="22"/>
          <w:szCs w:val="22"/>
        </w:rPr>
        <w:t>_</w:t>
      </w:r>
      <w:r w:rsidRPr="00525D40">
        <w:rPr>
          <w:rFonts w:eastAsia="Calibri"/>
          <w:color w:val="000000"/>
          <w:sz w:val="22"/>
          <w:szCs w:val="22"/>
        </w:rPr>
        <w:t>) обучения составляет ___________ (___________________</w:t>
      </w:r>
      <w:r>
        <w:rPr>
          <w:rFonts w:eastAsia="Calibri"/>
          <w:color w:val="000000"/>
          <w:sz w:val="22"/>
          <w:szCs w:val="22"/>
        </w:rPr>
        <w:t>__________________________________________________</w:t>
      </w:r>
      <w:r w:rsidRPr="00525D40">
        <w:rPr>
          <w:rFonts w:eastAsia="Calibri"/>
          <w:color w:val="000000"/>
          <w:sz w:val="22"/>
          <w:szCs w:val="22"/>
        </w:rPr>
        <w:t>)</w:t>
      </w:r>
    </w:p>
    <w:p w14:paraId="515E75B7" w14:textId="5AC6A4EB" w:rsidR="00E37C54" w:rsidRDefault="00E37C54" w:rsidP="00673933">
      <w:pPr>
        <w:pStyle w:val="1"/>
        <w:spacing w:line="240" w:lineRule="auto"/>
        <w:ind w:left="3563" w:right="23" w:firstLine="261"/>
        <w:contextualSpacing/>
        <w:jc w:val="both"/>
        <w:rPr>
          <w:sz w:val="22"/>
          <w:szCs w:val="22"/>
        </w:rPr>
      </w:pPr>
      <w:r w:rsidRPr="00052A4A">
        <w:rPr>
          <w:sz w:val="22"/>
          <w:szCs w:val="22"/>
          <w:vertAlign w:val="subscript"/>
        </w:rPr>
        <w:t>сумма цифрами, прописью</w:t>
      </w:r>
    </w:p>
    <w:p w14:paraId="2FD6BF3B" w14:textId="77777777" w:rsidR="00E37C54" w:rsidRPr="00052A4A" w:rsidRDefault="00E37C54" w:rsidP="00673933">
      <w:pPr>
        <w:pStyle w:val="1"/>
        <w:spacing w:line="240" w:lineRule="auto"/>
        <w:ind w:right="23" w:firstLine="261"/>
        <w:contextualSpacing/>
        <w:jc w:val="both"/>
        <w:rPr>
          <w:rFonts w:eastAsia="Calibri"/>
          <w:color w:val="000000"/>
          <w:sz w:val="22"/>
          <w:szCs w:val="22"/>
        </w:rPr>
      </w:pPr>
      <w:r w:rsidRPr="00525D40">
        <w:rPr>
          <w:rFonts w:eastAsia="Calibri"/>
          <w:color w:val="000000"/>
          <w:sz w:val="22"/>
          <w:szCs w:val="22"/>
        </w:rPr>
        <w:t>рублей ноль копеек.</w:t>
      </w:r>
    </w:p>
    <w:p w14:paraId="5C72F46D" w14:textId="77777777" w:rsidR="00E37C54" w:rsidRDefault="00E37C54" w:rsidP="00673933">
      <w:pPr>
        <w:pStyle w:val="1"/>
        <w:shd w:val="clear" w:color="auto" w:fill="auto"/>
        <w:spacing w:before="0" w:after="0" w:line="240" w:lineRule="auto"/>
        <w:ind w:left="23" w:right="23" w:firstLine="261"/>
        <w:contextualSpacing/>
        <w:jc w:val="both"/>
        <w:rPr>
          <w:sz w:val="22"/>
          <w:szCs w:val="22"/>
        </w:rPr>
      </w:pPr>
    </w:p>
    <w:p w14:paraId="4117EA11" w14:textId="77777777" w:rsidR="00E37C54" w:rsidRDefault="00E37C54" w:rsidP="00673933">
      <w:pPr>
        <w:pStyle w:val="1"/>
        <w:spacing w:line="240" w:lineRule="auto"/>
        <w:ind w:left="23" w:right="23" w:firstLine="261"/>
        <w:contextualSpacing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3.2.4. </w:t>
      </w:r>
      <w:r w:rsidRPr="00525D40">
        <w:rPr>
          <w:rFonts w:eastAsia="Calibri"/>
          <w:color w:val="000000"/>
          <w:sz w:val="22"/>
          <w:szCs w:val="22"/>
        </w:rPr>
        <w:t xml:space="preserve">Стоимость оказываемых образовательных услуг за </w:t>
      </w:r>
      <w:r>
        <w:rPr>
          <w:rFonts w:eastAsia="Calibri"/>
          <w:color w:val="000000"/>
          <w:sz w:val="22"/>
          <w:szCs w:val="22"/>
        </w:rPr>
        <w:t>четвертый</w:t>
      </w:r>
      <w:r w:rsidRPr="00525D40">
        <w:rPr>
          <w:rFonts w:eastAsia="Calibri"/>
          <w:color w:val="000000"/>
          <w:sz w:val="22"/>
          <w:szCs w:val="22"/>
        </w:rPr>
        <w:t xml:space="preserve"> учебный год (20</w:t>
      </w:r>
      <w:r>
        <w:rPr>
          <w:rFonts w:eastAsia="Calibri"/>
          <w:color w:val="000000"/>
          <w:sz w:val="22"/>
          <w:szCs w:val="22"/>
        </w:rPr>
        <w:t>_</w:t>
      </w:r>
      <w:r w:rsidRPr="00525D40">
        <w:rPr>
          <w:rFonts w:eastAsia="Calibri"/>
          <w:color w:val="000000"/>
          <w:sz w:val="22"/>
          <w:szCs w:val="22"/>
        </w:rPr>
        <w:t>/20</w:t>
      </w:r>
      <w:r>
        <w:rPr>
          <w:rFonts w:eastAsia="Calibri"/>
          <w:color w:val="000000"/>
          <w:sz w:val="22"/>
          <w:szCs w:val="22"/>
        </w:rPr>
        <w:t>_</w:t>
      </w:r>
      <w:r w:rsidRPr="00525D40">
        <w:rPr>
          <w:rFonts w:eastAsia="Calibri"/>
          <w:color w:val="000000"/>
          <w:sz w:val="22"/>
          <w:szCs w:val="22"/>
        </w:rPr>
        <w:t>) обучения составляет ___________ (___________________</w:t>
      </w:r>
      <w:r>
        <w:rPr>
          <w:rFonts w:eastAsia="Calibri"/>
          <w:color w:val="000000"/>
          <w:sz w:val="22"/>
          <w:szCs w:val="22"/>
        </w:rPr>
        <w:t>__________________________________________________</w:t>
      </w:r>
      <w:r w:rsidRPr="00525D40">
        <w:rPr>
          <w:rFonts w:eastAsia="Calibri"/>
          <w:color w:val="000000"/>
          <w:sz w:val="22"/>
          <w:szCs w:val="22"/>
        </w:rPr>
        <w:t>)</w:t>
      </w:r>
    </w:p>
    <w:p w14:paraId="4D7B5A4D" w14:textId="6A0EF47F" w:rsidR="00E37C54" w:rsidRDefault="00E37C54" w:rsidP="00673933">
      <w:pPr>
        <w:pStyle w:val="1"/>
        <w:spacing w:line="240" w:lineRule="auto"/>
        <w:ind w:left="3563" w:right="23" w:firstLine="261"/>
        <w:contextualSpacing/>
        <w:jc w:val="both"/>
        <w:rPr>
          <w:sz w:val="22"/>
          <w:szCs w:val="22"/>
        </w:rPr>
      </w:pPr>
      <w:r w:rsidRPr="00052A4A">
        <w:rPr>
          <w:sz w:val="22"/>
          <w:szCs w:val="22"/>
          <w:vertAlign w:val="subscript"/>
        </w:rPr>
        <w:t>сумма цифрами, прописью</w:t>
      </w:r>
    </w:p>
    <w:p w14:paraId="10442ACB" w14:textId="77777777" w:rsidR="00E37C54" w:rsidRPr="00052A4A" w:rsidRDefault="00E37C54" w:rsidP="00673933">
      <w:pPr>
        <w:pStyle w:val="1"/>
        <w:spacing w:line="240" w:lineRule="auto"/>
        <w:ind w:right="23" w:firstLine="261"/>
        <w:contextualSpacing/>
        <w:jc w:val="both"/>
        <w:rPr>
          <w:rFonts w:eastAsia="Calibri"/>
          <w:color w:val="000000"/>
          <w:sz w:val="22"/>
          <w:szCs w:val="22"/>
        </w:rPr>
      </w:pPr>
      <w:r w:rsidRPr="00525D40">
        <w:rPr>
          <w:rFonts w:eastAsia="Calibri"/>
          <w:color w:val="000000"/>
          <w:sz w:val="22"/>
          <w:szCs w:val="22"/>
        </w:rPr>
        <w:t>рублей ноль копеек.</w:t>
      </w:r>
    </w:p>
    <w:p w14:paraId="222A7A06" w14:textId="77777777" w:rsidR="00E37C54" w:rsidRDefault="00E37C54" w:rsidP="00673933">
      <w:pPr>
        <w:pStyle w:val="1"/>
        <w:spacing w:line="240" w:lineRule="auto"/>
        <w:ind w:left="23" w:right="23" w:firstLine="261"/>
        <w:contextualSpacing/>
        <w:jc w:val="both"/>
        <w:rPr>
          <w:rFonts w:eastAsia="Calibri"/>
          <w:color w:val="000000"/>
          <w:sz w:val="22"/>
          <w:szCs w:val="22"/>
        </w:rPr>
      </w:pPr>
      <w:r>
        <w:rPr>
          <w:sz w:val="22"/>
          <w:szCs w:val="22"/>
        </w:rPr>
        <w:t xml:space="preserve">3.2.5. </w:t>
      </w:r>
      <w:r w:rsidRPr="00525D40">
        <w:rPr>
          <w:rFonts w:eastAsia="Calibri"/>
          <w:color w:val="000000"/>
          <w:sz w:val="22"/>
          <w:szCs w:val="22"/>
        </w:rPr>
        <w:t xml:space="preserve">Стоимость оказываемых образовательных услуг за </w:t>
      </w:r>
      <w:r>
        <w:rPr>
          <w:rFonts w:eastAsia="Calibri"/>
          <w:color w:val="000000"/>
          <w:sz w:val="22"/>
          <w:szCs w:val="22"/>
        </w:rPr>
        <w:t>пятый</w:t>
      </w:r>
      <w:r w:rsidRPr="00525D40">
        <w:rPr>
          <w:rFonts w:eastAsia="Calibri"/>
          <w:color w:val="000000"/>
          <w:sz w:val="22"/>
          <w:szCs w:val="22"/>
        </w:rPr>
        <w:t xml:space="preserve"> учебный год (20</w:t>
      </w:r>
      <w:r>
        <w:rPr>
          <w:rFonts w:eastAsia="Calibri"/>
          <w:color w:val="000000"/>
          <w:sz w:val="22"/>
          <w:szCs w:val="22"/>
        </w:rPr>
        <w:t>_</w:t>
      </w:r>
      <w:r w:rsidRPr="00525D40">
        <w:rPr>
          <w:rFonts w:eastAsia="Calibri"/>
          <w:color w:val="000000"/>
          <w:sz w:val="22"/>
          <w:szCs w:val="22"/>
        </w:rPr>
        <w:t>/20</w:t>
      </w:r>
      <w:r>
        <w:rPr>
          <w:rFonts w:eastAsia="Calibri"/>
          <w:color w:val="000000"/>
          <w:sz w:val="22"/>
          <w:szCs w:val="22"/>
        </w:rPr>
        <w:t>_</w:t>
      </w:r>
      <w:r w:rsidRPr="00525D40">
        <w:rPr>
          <w:rFonts w:eastAsia="Calibri"/>
          <w:color w:val="000000"/>
          <w:sz w:val="22"/>
          <w:szCs w:val="22"/>
        </w:rPr>
        <w:t>) обучения составляет ___________ (___________________</w:t>
      </w:r>
      <w:r>
        <w:rPr>
          <w:rFonts w:eastAsia="Calibri"/>
          <w:color w:val="000000"/>
          <w:sz w:val="22"/>
          <w:szCs w:val="22"/>
        </w:rPr>
        <w:t>__________________________________________________</w:t>
      </w:r>
      <w:r w:rsidRPr="00525D40">
        <w:rPr>
          <w:rFonts w:eastAsia="Calibri"/>
          <w:color w:val="000000"/>
          <w:sz w:val="22"/>
          <w:szCs w:val="22"/>
        </w:rPr>
        <w:t>)</w:t>
      </w:r>
    </w:p>
    <w:p w14:paraId="52980E92" w14:textId="0733D214" w:rsidR="00E37C54" w:rsidRDefault="00E37C54" w:rsidP="00673933">
      <w:pPr>
        <w:pStyle w:val="1"/>
        <w:spacing w:line="240" w:lineRule="auto"/>
        <w:ind w:left="2855" w:right="23" w:firstLine="261"/>
        <w:contextualSpacing/>
        <w:jc w:val="both"/>
        <w:rPr>
          <w:sz w:val="22"/>
          <w:szCs w:val="22"/>
        </w:rPr>
      </w:pPr>
      <w:r w:rsidRPr="00052A4A">
        <w:rPr>
          <w:sz w:val="22"/>
          <w:szCs w:val="22"/>
          <w:vertAlign w:val="subscript"/>
        </w:rPr>
        <w:t>сумма цифрами, прописью</w:t>
      </w:r>
    </w:p>
    <w:p w14:paraId="2E73E170" w14:textId="77777777" w:rsidR="00E37C54" w:rsidRPr="00052A4A" w:rsidRDefault="00E37C54" w:rsidP="00673933">
      <w:pPr>
        <w:pStyle w:val="1"/>
        <w:spacing w:line="240" w:lineRule="auto"/>
        <w:ind w:right="23" w:firstLine="261"/>
        <w:contextualSpacing/>
        <w:jc w:val="both"/>
        <w:rPr>
          <w:rFonts w:eastAsia="Calibri"/>
          <w:color w:val="000000"/>
          <w:sz w:val="22"/>
          <w:szCs w:val="22"/>
        </w:rPr>
      </w:pPr>
      <w:r w:rsidRPr="00525D40">
        <w:rPr>
          <w:rFonts w:eastAsia="Calibri"/>
          <w:color w:val="000000"/>
          <w:sz w:val="22"/>
          <w:szCs w:val="22"/>
        </w:rPr>
        <w:t>рублей ноль копеек.</w:t>
      </w:r>
    </w:p>
    <w:p w14:paraId="279A078F" w14:textId="77777777" w:rsidR="00E37C54" w:rsidRDefault="00E37C54" w:rsidP="00673933">
      <w:pPr>
        <w:pStyle w:val="1"/>
        <w:ind w:left="20" w:right="20" w:firstLine="261"/>
        <w:contextualSpacing/>
        <w:jc w:val="both"/>
        <w:rPr>
          <w:sz w:val="22"/>
          <w:szCs w:val="22"/>
        </w:rPr>
      </w:pPr>
    </w:p>
    <w:p w14:paraId="43BEC221" w14:textId="77777777" w:rsidR="004E3CD5" w:rsidRPr="004E3CD5" w:rsidRDefault="00FA0205" w:rsidP="00673933">
      <w:pPr>
        <w:pStyle w:val="1"/>
        <w:ind w:left="23" w:right="23" w:firstLine="261"/>
        <w:contextualSpacing/>
        <w:jc w:val="both"/>
        <w:rPr>
          <w:sz w:val="22"/>
          <w:szCs w:val="22"/>
        </w:rPr>
      </w:pPr>
      <w:r w:rsidRPr="00525D40">
        <w:rPr>
          <w:sz w:val="22"/>
          <w:szCs w:val="22"/>
        </w:rPr>
        <w:t xml:space="preserve">3.3. </w:t>
      </w:r>
      <w:r w:rsidR="004E3CD5" w:rsidRPr="004E3CD5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в соответствии с ч. 3 ст. 54 Федерального закона от 29.12.2012 №273-ФЗ «Об образовании в Российской Федерации».</w:t>
      </w:r>
    </w:p>
    <w:p w14:paraId="1DC112D6" w14:textId="77777777" w:rsidR="004E3CD5" w:rsidRDefault="004E3CD5" w:rsidP="00673933">
      <w:pPr>
        <w:pStyle w:val="1"/>
        <w:shd w:val="clear" w:color="auto" w:fill="auto"/>
        <w:spacing w:before="0" w:after="0" w:line="240" w:lineRule="auto"/>
        <w:ind w:left="23" w:right="23" w:firstLine="261"/>
        <w:contextualSpacing/>
        <w:jc w:val="both"/>
        <w:rPr>
          <w:sz w:val="22"/>
          <w:szCs w:val="22"/>
        </w:rPr>
      </w:pPr>
      <w:r w:rsidRPr="004E3CD5">
        <w:rPr>
          <w:sz w:val="22"/>
          <w:szCs w:val="22"/>
        </w:rPr>
        <w:t>Исполнитель имеет право увеличить (скорректировать) стоимость оказываемых образовательных услуг на основании решения ректора один раз в год с учетом уровня инфляции.</w:t>
      </w:r>
    </w:p>
    <w:p w14:paraId="0FB9BF34" w14:textId="41463CB0" w:rsidR="00FA0205" w:rsidRDefault="00FA0205" w:rsidP="00673933">
      <w:pPr>
        <w:pStyle w:val="1"/>
        <w:shd w:val="clear" w:color="auto" w:fill="auto"/>
        <w:spacing w:before="0" w:after="0" w:line="240" w:lineRule="auto"/>
        <w:ind w:left="23" w:right="23" w:firstLine="261"/>
        <w:contextualSpacing/>
        <w:jc w:val="both"/>
        <w:rPr>
          <w:sz w:val="22"/>
          <w:szCs w:val="22"/>
        </w:rPr>
      </w:pPr>
      <w:r w:rsidRPr="00525D40">
        <w:rPr>
          <w:sz w:val="22"/>
          <w:szCs w:val="22"/>
        </w:rPr>
        <w:t>3.4. Оплата производится</w:t>
      </w:r>
      <w:r w:rsidRPr="00525D40">
        <w:rPr>
          <w:rStyle w:val="BodytextBold"/>
          <w:sz w:val="22"/>
          <w:szCs w:val="22"/>
        </w:rPr>
        <w:t xml:space="preserve"> в срок до 15 сентября,</w:t>
      </w:r>
      <w:r w:rsidRPr="00525D40">
        <w:rPr>
          <w:sz w:val="22"/>
          <w:szCs w:val="22"/>
        </w:rPr>
        <w:t xml:space="preserve"> во втором полугодии</w:t>
      </w:r>
      <w:r w:rsidRPr="00525D40">
        <w:rPr>
          <w:rStyle w:val="BodytextBold"/>
          <w:sz w:val="22"/>
          <w:szCs w:val="22"/>
        </w:rPr>
        <w:t xml:space="preserve"> в срок до 20 февраля</w:t>
      </w:r>
      <w:r w:rsidRPr="00525D40">
        <w:rPr>
          <w:sz w:val="22"/>
          <w:szCs w:val="22"/>
        </w:rPr>
        <w:t xml:space="preserve"> в счет текущего учебного года за наличный расчет или в безналичном порядке на счет, указанный в разделе VIII настоящего Договора.</w:t>
      </w:r>
    </w:p>
    <w:p w14:paraId="299671DD" w14:textId="77777777" w:rsidR="0079711F" w:rsidRDefault="0079711F" w:rsidP="00673933">
      <w:pPr>
        <w:pStyle w:val="1"/>
        <w:ind w:left="23" w:right="23" w:firstLine="26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3.5. Оплата стоимости оказываемых образовательных услуг за первый год обучения производится в два этапа согласно п. 3.2.1. настоящего Договора. Оплата стоимости оказываемых образовательных услуг за последующие годы обучения производится авансовыми платежами в течение года в два этапа.</w:t>
      </w:r>
    </w:p>
    <w:p w14:paraId="3786CBE6" w14:textId="51BC555A" w:rsidR="004E3CD5" w:rsidRPr="004E3CD5" w:rsidRDefault="008A6C29" w:rsidP="00673933">
      <w:pPr>
        <w:pStyle w:val="1"/>
        <w:ind w:left="23" w:right="23" w:firstLine="26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79711F">
        <w:rPr>
          <w:sz w:val="22"/>
          <w:szCs w:val="22"/>
        </w:rPr>
        <w:t>6</w:t>
      </w:r>
      <w:r w:rsidR="00FA0205" w:rsidRPr="00525D40">
        <w:rPr>
          <w:sz w:val="22"/>
          <w:szCs w:val="22"/>
        </w:rPr>
        <w:t xml:space="preserve">. </w:t>
      </w:r>
      <w:r w:rsidR="004E3CD5" w:rsidRPr="004E3CD5">
        <w:rPr>
          <w:sz w:val="22"/>
          <w:szCs w:val="22"/>
        </w:rPr>
        <w:t>Изменение стоимости оказываемых образовательных услуг в порядке не является изменением Исполнителем стоимости услуг в одностороннем порядке.</w:t>
      </w:r>
    </w:p>
    <w:p w14:paraId="15F723A7" w14:textId="77777777" w:rsidR="004E3CD5" w:rsidRDefault="004E3CD5" w:rsidP="00673933">
      <w:pPr>
        <w:pStyle w:val="1"/>
        <w:ind w:left="23" w:right="23" w:firstLine="261"/>
        <w:contextualSpacing/>
        <w:jc w:val="both"/>
        <w:rPr>
          <w:sz w:val="22"/>
          <w:szCs w:val="22"/>
        </w:rPr>
      </w:pPr>
      <w:r w:rsidRPr="004E3CD5">
        <w:rPr>
          <w:sz w:val="22"/>
          <w:szCs w:val="22"/>
        </w:rPr>
        <w:t xml:space="preserve">Изменение стоимости оказываемых образовательных услуг с учетом уровня инфляции, предусмотренной основными характеристиками федерального бюджета на очередной финансовый год и плановый период в соответствии с ч. 3 ст. 54 Федерального закона от 29.12.2012 №273-ФЗ «Об образовании в Российской Федерации» является согласованным сторонами настоящего договора способом </w:t>
      </w:r>
      <w:r w:rsidRPr="004E3CD5">
        <w:rPr>
          <w:sz w:val="22"/>
          <w:szCs w:val="22"/>
        </w:rPr>
        <w:lastRenderedPageBreak/>
        <w:t>корректировки стоимости услуг, на которую Заказчик дает свое согласие при подписании настоящего договора.</w:t>
      </w:r>
    </w:p>
    <w:p w14:paraId="21BC8AF5" w14:textId="018EB7FE" w:rsidR="00FA0205" w:rsidRPr="00525D40" w:rsidRDefault="00FA0205" w:rsidP="00673933">
      <w:pPr>
        <w:pStyle w:val="1"/>
        <w:ind w:left="23" w:right="23" w:firstLine="261"/>
        <w:contextualSpacing/>
        <w:jc w:val="both"/>
        <w:rPr>
          <w:sz w:val="22"/>
          <w:szCs w:val="22"/>
        </w:rPr>
      </w:pPr>
      <w:r w:rsidRPr="00525D40">
        <w:rPr>
          <w:sz w:val="22"/>
          <w:szCs w:val="22"/>
        </w:rPr>
        <w:t>3.</w:t>
      </w:r>
      <w:r w:rsidR="0079711F">
        <w:rPr>
          <w:sz w:val="22"/>
          <w:szCs w:val="22"/>
        </w:rPr>
        <w:t>7</w:t>
      </w:r>
      <w:r w:rsidRPr="00525D40">
        <w:rPr>
          <w:sz w:val="22"/>
          <w:szCs w:val="22"/>
        </w:rPr>
        <w:t>. Изменение стоимости оказываемых образовательных услуг в порядке, установленном п.3.3 настоящего договора не требует оформления дополнительного соглашения и вступает в силу с момента вручения Заказчику уведомления о размере стоимости услуг, являющегося неотъемлемой частью настоящего договора. Уведомление может быть вручено лично или направлено Заказчику заказным письмом.</w:t>
      </w:r>
    </w:p>
    <w:p w14:paraId="592B9279" w14:textId="26C045E3" w:rsidR="00FA0205" w:rsidRPr="00525D40" w:rsidRDefault="008A6C29" w:rsidP="00673933">
      <w:pPr>
        <w:pStyle w:val="1"/>
        <w:ind w:left="23" w:right="23" w:firstLine="26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79711F">
        <w:rPr>
          <w:sz w:val="22"/>
          <w:szCs w:val="22"/>
        </w:rPr>
        <w:t>8</w:t>
      </w:r>
      <w:r w:rsidR="00FA0205" w:rsidRPr="00525D40">
        <w:rPr>
          <w:sz w:val="22"/>
          <w:szCs w:val="22"/>
        </w:rPr>
        <w:t>. В случае изменения федерального государственного образовательного стандарта уполномоченным органом исполнительной власти, приведшего к увеличению срока обучения Заказчика за счет введения новых дисциплин, профессиональных модулей, экзаменов и т.д., Заказчик оплачивает разницу в стоимости оказываемых образовательных услуг на основании дополнительного соглашения к настоящему договору, подписываемого сторонами.</w:t>
      </w:r>
    </w:p>
    <w:p w14:paraId="67A37C90" w14:textId="531FEE62" w:rsidR="0079711F" w:rsidRDefault="008A6C29" w:rsidP="00673933">
      <w:pPr>
        <w:pStyle w:val="1"/>
        <w:ind w:left="23" w:right="23" w:firstLine="26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79711F">
        <w:rPr>
          <w:sz w:val="22"/>
          <w:szCs w:val="22"/>
        </w:rPr>
        <w:t>9</w:t>
      </w:r>
      <w:r w:rsidR="00FA0205" w:rsidRPr="00525D40">
        <w:rPr>
          <w:sz w:val="22"/>
          <w:szCs w:val="22"/>
        </w:rPr>
        <w:t xml:space="preserve">. </w:t>
      </w:r>
      <w:r w:rsidR="0079711F">
        <w:rPr>
          <w:sz w:val="22"/>
          <w:szCs w:val="22"/>
        </w:rPr>
        <w:t>В случае, если Заказчик воспользуется правом академического отпуска, Исполнителем будут изменены сроки обучения на</w:t>
      </w:r>
      <w:r w:rsidR="00AD368F">
        <w:rPr>
          <w:sz w:val="22"/>
          <w:szCs w:val="22"/>
        </w:rPr>
        <w:t xml:space="preserve"> </w:t>
      </w:r>
      <w:r w:rsidR="0079711F">
        <w:rPr>
          <w:sz w:val="22"/>
          <w:szCs w:val="22"/>
        </w:rPr>
        <w:t>срок предоставленный академическим отпуском. Перед выходом из академического отпуска обучающегося, сторонами заключается дополнительное соглашение. Увеличение стоимости платных образовательных услуг обучающимся ‎после заключения договора не допускается, за исключением увеличения стоимости платных ‎образовательных услуг с учетом уровня инфляции, предусмотренного основными ‎характеристиками федерального бюджета на очередной финансовый год и плановый период, в силу части 3 статьи 54 письма Минобрнауки России от 06.02.2019 № МН-94/СК «Об установлении стоимости платных ‎образовательных услуг» ‎Закона об образовании.</w:t>
      </w:r>
    </w:p>
    <w:p w14:paraId="2C82BFB4" w14:textId="634BA994" w:rsidR="00FA0205" w:rsidRPr="00525D40" w:rsidRDefault="008A6C29" w:rsidP="00673933">
      <w:pPr>
        <w:pStyle w:val="1"/>
        <w:ind w:left="23" w:right="23" w:firstLine="26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79711F">
        <w:rPr>
          <w:sz w:val="22"/>
          <w:szCs w:val="22"/>
        </w:rPr>
        <w:t>10</w:t>
      </w:r>
      <w:r w:rsidR="00FA0205" w:rsidRPr="00525D40">
        <w:rPr>
          <w:sz w:val="22"/>
          <w:szCs w:val="22"/>
        </w:rPr>
        <w:t>. При предоставлении Заказчику дополнительных образовательных услуг в виде повторного обучения, Заказчик производит оплату указанных услуг по стоимости обучения, действующей в Казанской государственной консерватории по данной специальности, форме обучения на момент предоставления данной услуги.</w:t>
      </w:r>
    </w:p>
    <w:p w14:paraId="2F01224D" w14:textId="60F0EE6B" w:rsidR="00601B8B" w:rsidRPr="00525D40" w:rsidRDefault="008A6C29" w:rsidP="00673933">
      <w:pPr>
        <w:pStyle w:val="1"/>
        <w:ind w:left="23" w:right="23" w:firstLine="261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3.1</w:t>
      </w:r>
      <w:r w:rsidR="0079711F">
        <w:rPr>
          <w:sz w:val="22"/>
          <w:szCs w:val="22"/>
        </w:rPr>
        <w:t>1</w:t>
      </w:r>
      <w:r w:rsidR="00FA0205" w:rsidRPr="00525D40">
        <w:rPr>
          <w:sz w:val="22"/>
          <w:szCs w:val="22"/>
        </w:rPr>
        <w:t xml:space="preserve">. </w:t>
      </w:r>
      <w:r w:rsidR="00AD368F" w:rsidRPr="00AD368F">
        <w:rPr>
          <w:sz w:val="22"/>
          <w:szCs w:val="22"/>
        </w:rPr>
        <w:t>В случае единовременной оплаты за период 2 и более года перерасчет (корректировка) стоимости обучения на величину роста инфляции за оплаченный период не производится; оплата за дальнейший период обучения производится по стоимости, определенной договором и скорректированной на величину роста индекса потребительских цен в данном учебном году согласно п.3.3. настоящего договора.</w:t>
      </w:r>
    </w:p>
    <w:p w14:paraId="598DA981" w14:textId="77777777" w:rsidR="00601B8B" w:rsidRPr="00601B8B" w:rsidRDefault="00601B8B" w:rsidP="00601B8B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b/>
          <w:bCs/>
          <w:sz w:val="22"/>
          <w:szCs w:val="22"/>
        </w:rPr>
        <w:t>IV. Порядок изменения и расторжения Договора</w:t>
      </w:r>
    </w:p>
    <w:p w14:paraId="2AACA949" w14:textId="2ECC4ABE" w:rsidR="00601B8B" w:rsidRPr="00601B8B" w:rsidRDefault="00601B8B" w:rsidP="00673933">
      <w:pPr>
        <w:tabs>
          <w:tab w:val="left" w:pos="567"/>
        </w:tabs>
        <w:spacing w:line="256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4.1. Условия, на которых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заключен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настоящий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Договор,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могут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быть изменены по соглашению Сторон в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соответствии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с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hyperlink r:id="rId12" w:anchor="block_4501" w:history="1">
        <w:r w:rsidRPr="00601B8B">
          <w:rPr>
            <w:rFonts w:ascii="Times New Roman" w:eastAsia="Times New Roman" w:hAnsi="Times New Roman" w:cs="Times New Roman"/>
            <w:sz w:val="22"/>
            <w:szCs w:val="22"/>
          </w:rPr>
          <w:t>законодательством</w:t>
        </w:r>
      </w:hyperlink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Российской Федерации.</w:t>
      </w:r>
    </w:p>
    <w:p w14:paraId="3CE70CD1" w14:textId="1CEDD698" w:rsidR="00601B8B" w:rsidRPr="00601B8B" w:rsidRDefault="00601B8B" w:rsidP="0067393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4.2. Настоящий Договор может быть расторгнут по соглашению Сторон.</w:t>
      </w:r>
    </w:p>
    <w:p w14:paraId="06E389B7" w14:textId="02D61A06" w:rsidR="00601B8B" w:rsidRPr="00601B8B" w:rsidRDefault="00601B8B" w:rsidP="0067393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4.3.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Настоящий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Договор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может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быть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расторгнут по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инициативе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Исполнителя в одностороннем порядке в случаях,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предусмотренных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hAnsi="Times New Roman" w:cs="Times New Roman"/>
          <w:sz w:val="22"/>
          <w:szCs w:val="22"/>
        </w:rPr>
        <w:t>Постановлением Правительства Российской Федерации от 15 сентября 2020 г. № 1441 «Об утверждении Правил оказания платных образовательных услуг».</w:t>
      </w:r>
    </w:p>
    <w:p w14:paraId="6226F883" w14:textId="3717C5D7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4.4. Действие настоящего Договора прекращается досрочно:</w:t>
      </w:r>
    </w:p>
    <w:p w14:paraId="0C189AED" w14:textId="2746B01D" w:rsidR="00601B8B" w:rsidRPr="00601B8B" w:rsidRDefault="00601B8B" w:rsidP="00673933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по инициативе Заказчика (Обучающегося),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в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том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числе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в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случае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14:paraId="26FC27B4" w14:textId="6014F060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по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инициативе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Исполнителя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в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случае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применения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к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Заказчику (Обучающемуся), достигшему возраста пятнадцати лет, дисциплинарного взыскания в виде отчисления,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в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случае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невыполнения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им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по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случае установления нарушения порядка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приема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в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образовательную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организацию, повлекшего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по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вине Заказчика (Обучающегося) его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 незаконное зачисление в образовательную организацию;</w:t>
      </w:r>
    </w:p>
    <w:p w14:paraId="328BE14F" w14:textId="2C8933EA" w:rsid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по обстоятельствам, не зависящим от воли Заказчика (Обучающегося) и Исполнителя, в том числе в случае ликвидации Исполнителя.</w:t>
      </w:r>
    </w:p>
    <w:p w14:paraId="7E6CADDE" w14:textId="02C722A8" w:rsidR="00CD5753" w:rsidRPr="00CD5753" w:rsidRDefault="00CD5753" w:rsidP="0067393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D5753">
        <w:rPr>
          <w:rFonts w:ascii="Times New Roman" w:eastAsia="Times New Roman" w:hAnsi="Times New Roman" w:cs="Times New Roman"/>
          <w:sz w:val="22"/>
          <w:szCs w:val="22"/>
        </w:rPr>
        <w:t>4.5. При досрочном расторжении настоящего договора по инициативе Исполнителя денежные средства, внесенные Заказчиком (Обучающимся) в качестве оплаты образовательных услуг за период до конца месяца, в котором произошло отчисление согласно приказу ректора, Заказчику не возвращаются.</w:t>
      </w:r>
    </w:p>
    <w:p w14:paraId="697A7E3B" w14:textId="6341AF6D" w:rsidR="00CD5753" w:rsidRDefault="00CD5753" w:rsidP="0067393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D5753">
        <w:rPr>
          <w:rFonts w:ascii="Times New Roman" w:eastAsia="Times New Roman" w:hAnsi="Times New Roman" w:cs="Times New Roman"/>
          <w:sz w:val="22"/>
          <w:szCs w:val="22"/>
        </w:rPr>
        <w:t>4.6. При досрочном расторжении настоящего договора по инициативе Заказчика (Обучающегося) денежные средства, внесенные Заказчиком (Обучающимся) в качестве оплаты образовательных услуг за период до конца месяца, в котором было подано заявление об отчислении, Заказчику (Обучающемуся) не возвращаются.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="00601B8B" w:rsidRPr="00601B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B4F6107" w14:textId="15B1A2A2" w:rsidR="00601B8B" w:rsidRPr="00601B8B" w:rsidRDefault="00601B8B" w:rsidP="0067393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4.</w:t>
      </w:r>
      <w:r w:rsidR="00CD5753">
        <w:rPr>
          <w:rFonts w:ascii="Times New Roman" w:eastAsia="Times New Roman" w:hAnsi="Times New Roman" w:cs="Times New Roman"/>
          <w:sz w:val="22"/>
          <w:szCs w:val="22"/>
        </w:rPr>
        <w:t>7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. Исполнитель вправе отказаться от исполнения обязательств по Договору при условии полного возмещения Заказчику (Обучающемуся) убытков.</w:t>
      </w:r>
    </w:p>
    <w:p w14:paraId="6F4A0E66" w14:textId="2A004501" w:rsidR="00601B8B" w:rsidRPr="00601B8B" w:rsidRDefault="00601B8B" w:rsidP="0067393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lastRenderedPageBreak/>
        <w:t>4.</w:t>
      </w:r>
      <w:r w:rsidR="00CD5753">
        <w:rPr>
          <w:rFonts w:ascii="Times New Roman" w:eastAsia="Times New Roman" w:hAnsi="Times New Roman" w:cs="Times New Roman"/>
          <w:sz w:val="22"/>
          <w:szCs w:val="22"/>
        </w:rPr>
        <w:t>8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. Заказчик (Обучающийся) вправе отказаться от исполнения настоящего Договора при условии оплаты Исполнителю фактически понесенных им расходов.</w:t>
      </w:r>
    </w:p>
    <w:p w14:paraId="07175C7D" w14:textId="77777777" w:rsidR="00601B8B" w:rsidRPr="00601B8B" w:rsidRDefault="00601B8B" w:rsidP="00601B8B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D4DA9C8" w14:textId="77777777" w:rsidR="00CD5753" w:rsidRDefault="00CD5753" w:rsidP="00601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643DD96" w14:textId="25A267B6" w:rsidR="00601B8B" w:rsidRPr="00601B8B" w:rsidRDefault="00601B8B" w:rsidP="00601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b/>
          <w:bCs/>
          <w:sz w:val="22"/>
          <w:szCs w:val="22"/>
        </w:rPr>
        <w:t>V. Ответственность Исполнителя, Заказчика (Обучающегося)</w:t>
      </w:r>
    </w:p>
    <w:p w14:paraId="1498837C" w14:textId="3835BC87" w:rsidR="00601B8B" w:rsidRPr="00601B8B" w:rsidRDefault="00601B8B" w:rsidP="0067393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5.1. За неисполнение или ненадлежащее исполнение своих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обязательств по Договору Стороны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несут ответственность, предусмотренную </w:t>
      </w:r>
      <w:hyperlink r:id="rId13" w:anchor="block_1025" w:history="1">
        <w:r w:rsidRPr="00601B8B">
          <w:rPr>
            <w:rFonts w:ascii="Times New Roman" w:eastAsia="Times New Roman" w:hAnsi="Times New Roman" w:cs="Times New Roman"/>
            <w:sz w:val="22"/>
            <w:szCs w:val="22"/>
          </w:rPr>
          <w:t>законодательством</w:t>
        </w:r>
      </w:hyperlink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 Российской Федерации и настоящим Договором.</w:t>
      </w:r>
    </w:p>
    <w:p w14:paraId="39F8E42B" w14:textId="1372C2DA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5.2. При обнаружении недостатка образовательной услуги, в </w:t>
      </w:r>
      <w:r w:rsidR="00CD5753" w:rsidRPr="00601B8B">
        <w:rPr>
          <w:rFonts w:ascii="Times New Roman" w:eastAsia="Times New Roman" w:hAnsi="Times New Roman" w:cs="Times New Roman"/>
          <w:sz w:val="22"/>
          <w:szCs w:val="22"/>
        </w:rPr>
        <w:t>том числе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D5753" w:rsidRPr="00601B8B">
        <w:rPr>
          <w:rFonts w:ascii="Times New Roman" w:eastAsia="Times New Roman" w:hAnsi="Times New Roman" w:cs="Times New Roman"/>
          <w:sz w:val="22"/>
          <w:szCs w:val="22"/>
        </w:rPr>
        <w:t>оказания не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 в полном </w:t>
      </w:r>
      <w:r w:rsidR="00CD5753" w:rsidRPr="00601B8B">
        <w:rPr>
          <w:rFonts w:ascii="Times New Roman" w:eastAsia="Times New Roman" w:hAnsi="Times New Roman" w:cs="Times New Roman"/>
          <w:sz w:val="22"/>
          <w:szCs w:val="22"/>
        </w:rPr>
        <w:t>объеме, предусмотренном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 образовательными </w:t>
      </w:r>
      <w:r w:rsidR="00CD5753" w:rsidRPr="00601B8B">
        <w:rPr>
          <w:rFonts w:ascii="Times New Roman" w:eastAsia="Times New Roman" w:hAnsi="Times New Roman" w:cs="Times New Roman"/>
          <w:sz w:val="22"/>
          <w:szCs w:val="22"/>
        </w:rPr>
        <w:t>программами (частью образовательной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 программы), Заказчик (Обучающийся) вправе по своему выбору потребовать:</w:t>
      </w:r>
    </w:p>
    <w:p w14:paraId="1C562156" w14:textId="34A9D90C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5.2.1. Безвозмездного оказания образовательной услуги.</w:t>
      </w:r>
    </w:p>
    <w:p w14:paraId="2F49A04F" w14:textId="45066820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5.2.2. Соразмерного уменьшения </w:t>
      </w:r>
      <w:r w:rsidR="00CD5753" w:rsidRPr="00601B8B">
        <w:rPr>
          <w:rFonts w:ascii="Times New Roman" w:eastAsia="Times New Roman" w:hAnsi="Times New Roman" w:cs="Times New Roman"/>
          <w:sz w:val="22"/>
          <w:szCs w:val="22"/>
        </w:rPr>
        <w:t>стоимости оказанной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 образовательной услуги.</w:t>
      </w:r>
    </w:p>
    <w:p w14:paraId="3697B5CA" w14:textId="3FDAB960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7525DDF9" w14:textId="21D55BB5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5.3. Заказчик (Обучающийся) вправе отказаться от исполнения Договора и потребовать полного возмещения убытков, </w:t>
      </w:r>
      <w:r w:rsidRPr="00601B8B">
        <w:rPr>
          <w:rFonts w:ascii="Times New Roman" w:eastAsia="Times New Roman" w:hAnsi="Times New Roman" w:cs="Times New Roman"/>
          <w:b/>
          <w:sz w:val="22"/>
          <w:szCs w:val="22"/>
        </w:rPr>
        <w:t xml:space="preserve">если в тридцатидневный срок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недостатки образовательной услуги не устранены Исполнителем. Заказчик (Обучающийся)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48C18042" w14:textId="6E5BCFF9" w:rsidR="00601B8B" w:rsidRPr="00601B8B" w:rsidRDefault="00601B8B" w:rsidP="0067393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 не будет оказана в срок, Заказчик (Обучающийся) вправе по своему выбору:</w:t>
      </w:r>
    </w:p>
    <w:p w14:paraId="426245E8" w14:textId="1375D1DA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4F20BEA1" w14:textId="7C4C16DE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5.4.2. Потребовать уменьшения стоимости образовательной услуги;</w:t>
      </w:r>
    </w:p>
    <w:p w14:paraId="363E0F2A" w14:textId="0E162B67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5.4.3. Расторгнуть Договор.</w:t>
      </w:r>
    </w:p>
    <w:p w14:paraId="05D88E96" w14:textId="77777777" w:rsidR="00601B8B" w:rsidRPr="00601B8B" w:rsidRDefault="00601B8B" w:rsidP="00601B8B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FE2B92D" w14:textId="77777777" w:rsidR="00601B8B" w:rsidRPr="00601B8B" w:rsidRDefault="00601B8B" w:rsidP="00601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b/>
          <w:bCs/>
          <w:sz w:val="22"/>
          <w:szCs w:val="22"/>
        </w:rPr>
        <w:t>VI. Срок действия Договора</w:t>
      </w:r>
    </w:p>
    <w:p w14:paraId="17E6E564" w14:textId="7FE78727" w:rsidR="00601B8B" w:rsidRDefault="00601B8B" w:rsidP="0067393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6.1. Настоящий Договор вступает в силу со дня его заключения и </w:t>
      </w:r>
      <w:r w:rsidR="00CD5753" w:rsidRPr="00601B8B">
        <w:rPr>
          <w:rFonts w:ascii="Times New Roman" w:eastAsia="Times New Roman" w:hAnsi="Times New Roman" w:cs="Times New Roman"/>
          <w:sz w:val="22"/>
          <w:szCs w:val="22"/>
        </w:rPr>
        <w:t xml:space="preserve">действует </w:t>
      </w:r>
      <w:r w:rsidR="00CD5753">
        <w:rPr>
          <w:rFonts w:ascii="Times New Roman" w:eastAsia="Times New Roman" w:hAnsi="Times New Roman" w:cs="Times New Roman"/>
          <w:sz w:val="22"/>
          <w:szCs w:val="22"/>
        </w:rPr>
        <w:t xml:space="preserve">_________ __________г.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до полного исполнения Сторонами своих обязательств.</w:t>
      </w:r>
    </w:p>
    <w:p w14:paraId="068DC53C" w14:textId="420B7897" w:rsidR="00CD5753" w:rsidRDefault="002C0D5D" w:rsidP="0067393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6</w:t>
      </w:r>
      <w:r w:rsidR="00CD575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 издания приказа об окончании обучения или отчислении Обучающегося.</w:t>
      </w:r>
    </w:p>
    <w:p w14:paraId="73E3D5CB" w14:textId="77777777" w:rsidR="00CD5753" w:rsidRPr="00601B8B" w:rsidRDefault="00CD5753" w:rsidP="00601B8B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92FB23F" w14:textId="77777777" w:rsidR="00601B8B" w:rsidRPr="00601B8B" w:rsidRDefault="00601B8B" w:rsidP="00601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b/>
          <w:bCs/>
          <w:sz w:val="22"/>
          <w:szCs w:val="22"/>
        </w:rPr>
        <w:t>VII. Заключительные положения</w:t>
      </w:r>
    </w:p>
    <w:p w14:paraId="25D5EF08" w14:textId="32F16608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7.1. Исполнитель вправе снизить стоимость платной образовательной услуги по Договору Заказчика (Обучающегося), достигшему успехов в учебе и (или) научной деятельности, а также нуждающемуся в социальной</w:t>
      </w:r>
      <w:r w:rsidR="00AD368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помощи.</w:t>
      </w:r>
    </w:p>
    <w:p w14:paraId="1B3FDF13" w14:textId="5346798B" w:rsidR="00601B8B" w:rsidRPr="00601B8B" w:rsidRDefault="00601B8B" w:rsidP="00673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7C5D9538" w14:textId="77BA1BD5" w:rsidR="00601B8B" w:rsidRPr="00601B8B" w:rsidRDefault="00601B8B" w:rsidP="0067393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7.2.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Сведения, указанные в настоящем Договоре, соответствуют информации, размещенной на официальном сайте Исполнителя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в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сети «Интернет» на дату заключения настоящего Договора.</w:t>
      </w:r>
    </w:p>
    <w:p w14:paraId="05F80082" w14:textId="74302CAD" w:rsidR="00601B8B" w:rsidRPr="00601B8B" w:rsidRDefault="00601B8B" w:rsidP="0067393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7.</w:t>
      </w:r>
      <w:r w:rsidR="00CD5753">
        <w:rPr>
          <w:rFonts w:ascii="Times New Roman" w:eastAsia="Times New Roman" w:hAnsi="Times New Roman" w:cs="Times New Roman"/>
          <w:sz w:val="22"/>
          <w:szCs w:val="22"/>
        </w:rPr>
        <w:t>3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 Споры по исполнению настоящего Договора разрешаются сторонами в соответствии с нормами гражданского законодательс</w:t>
      </w:r>
      <w:r w:rsidR="00120920">
        <w:rPr>
          <w:rFonts w:ascii="Times New Roman" w:eastAsia="Times New Roman" w:hAnsi="Times New Roman" w:cs="Times New Roman"/>
          <w:sz w:val="22"/>
          <w:szCs w:val="22"/>
        </w:rPr>
        <w:t>тва Российской Федерации.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20920">
        <w:rPr>
          <w:rFonts w:ascii="Times New Roman" w:eastAsia="Times New Roman" w:hAnsi="Times New Roman" w:cs="Times New Roman"/>
          <w:sz w:val="22"/>
          <w:szCs w:val="22"/>
        </w:rPr>
        <w:t>В случае недостижения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 xml:space="preserve"> сторонами соглашения спор рассматривается в судебном порядке в соответствии со ст. 32 Гражданского процессуального Кодекса Российской Федерации (Договорная подсудность) в Вахитовском районном суде г. Казани (Россия, Республика Татарстан, г. Казань, ул. Лесгафта, д. 33).</w:t>
      </w:r>
    </w:p>
    <w:p w14:paraId="62E15815" w14:textId="35667C67" w:rsidR="002C0D5D" w:rsidRDefault="00601B8B" w:rsidP="0067393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7.</w:t>
      </w:r>
      <w:r w:rsidR="002C0D5D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601B8B">
        <w:rPr>
          <w:rFonts w:ascii="Times New Roman" w:eastAsia="Times New Roman" w:hAnsi="Times New Roman" w:cs="Times New Roman"/>
          <w:sz w:val="22"/>
          <w:szCs w:val="22"/>
        </w:rPr>
        <w:t>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070802AD" w14:textId="5745F5D9" w:rsidR="00601B8B" w:rsidRPr="00601B8B" w:rsidRDefault="002C0D5D" w:rsidP="0067393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7.5.</w:t>
      </w:r>
      <w:r w:rsidR="00601B8B" w:rsidRPr="00601B8B">
        <w:rPr>
          <w:rFonts w:ascii="Times New Roman" w:eastAsia="Times New Roman" w:hAnsi="Times New Roman" w:cs="Times New Roman"/>
          <w:sz w:val="22"/>
          <w:szCs w:val="22"/>
        </w:rPr>
        <w:t xml:space="preserve">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95B5082" w14:textId="51B1B910" w:rsidR="00601B8B" w:rsidRPr="00601B8B" w:rsidRDefault="00601B8B" w:rsidP="0067393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01B8B">
        <w:rPr>
          <w:rFonts w:ascii="Times New Roman" w:eastAsia="Times New Roman" w:hAnsi="Times New Roman" w:cs="Times New Roman"/>
          <w:sz w:val="22"/>
          <w:szCs w:val="22"/>
        </w:rPr>
        <w:t>7.6. Изменения Договора оформляются дополнительными соглашениями к Договору.</w:t>
      </w:r>
    </w:p>
    <w:p w14:paraId="1F2C64C5" w14:textId="77777777" w:rsidR="00601B8B" w:rsidRPr="00601B8B" w:rsidRDefault="00601B8B" w:rsidP="00601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05228F5E" w14:textId="77777777" w:rsidR="00601B8B" w:rsidRPr="00601B8B" w:rsidRDefault="00601B8B" w:rsidP="00601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19E2CCA9" w14:textId="77777777" w:rsidR="00ED0AF8" w:rsidRDefault="00ED0AF8" w:rsidP="00ED0AF8">
      <w:pPr>
        <w:keepNext/>
        <w:keepLines/>
        <w:ind w:left="2860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/>
        </w:rPr>
      </w:pPr>
      <w:r w:rsidRPr="00ED0AF8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/>
        </w:rPr>
        <w:lastRenderedPageBreak/>
        <w:t>VIII. Адреса и реквизиты Сторон</w:t>
      </w:r>
    </w:p>
    <w:p w14:paraId="2CD23C1F" w14:textId="77777777" w:rsidR="00824A46" w:rsidRPr="00ED0AF8" w:rsidRDefault="00824A46" w:rsidP="00ED0AF8">
      <w:pPr>
        <w:keepNext/>
        <w:keepLines/>
        <w:ind w:left="2860"/>
        <w:outlineLvl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/>
        </w:rPr>
      </w:pPr>
    </w:p>
    <w:tbl>
      <w:tblPr>
        <w:tblStyle w:val="a3"/>
        <w:tblW w:w="154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5454"/>
        <w:gridCol w:w="5087"/>
      </w:tblGrid>
      <w:tr w:rsidR="00F97CDE" w:rsidRPr="00ED0AF8" w14:paraId="28339ABC" w14:textId="77777777" w:rsidTr="00F97CDE">
        <w:trPr>
          <w:trHeight w:val="3645"/>
        </w:trPr>
        <w:tc>
          <w:tcPr>
            <w:tcW w:w="5103" w:type="dxa"/>
          </w:tcPr>
          <w:p w14:paraId="18594B1A" w14:textId="77777777" w:rsidR="00F97CDE" w:rsidRDefault="00F97CDE" w:rsidP="00ED0AF8">
            <w:pPr>
              <w:tabs>
                <w:tab w:val="left" w:leader="underscore" w:pos="2918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D0A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Исполнитель</w:t>
            </w:r>
            <w:r w:rsidRPr="00ED0A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ab/>
            </w:r>
          </w:p>
          <w:p w14:paraId="34A2F61E" w14:textId="77777777" w:rsidR="00F97CDE" w:rsidRPr="00ED0AF8" w:rsidRDefault="00F97CDE" w:rsidP="00ED0AF8">
            <w:pPr>
              <w:tabs>
                <w:tab w:val="left" w:leader="underscore" w:pos="2918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02DD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подпись</w:t>
            </w:r>
          </w:p>
          <w:p w14:paraId="6AC8B649" w14:textId="77777777" w:rsidR="00F97CDE" w:rsidRPr="00ED0AF8" w:rsidRDefault="00F97CDE" w:rsidP="00ED0AF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3106031C" w14:textId="77777777" w:rsidR="00F97CDE" w:rsidRPr="00ED0AF8" w:rsidRDefault="00F97CDE" w:rsidP="00ED0AF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D0A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Проректор по учебной и воспитательной работе Казанской государственной консерватории имени Н.Г. Жиганова</w:t>
            </w:r>
          </w:p>
          <w:p w14:paraId="4EB214EC" w14:textId="77777777" w:rsidR="00F97CDE" w:rsidRPr="00ED0AF8" w:rsidRDefault="00F97CDE" w:rsidP="00ED0AF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D0AF8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shd w:val="clear" w:color="auto" w:fill="FFFFFF"/>
                <w:lang w:eastAsia="en-US"/>
              </w:rPr>
              <w:t>Халитов Р. А.</w:t>
            </w:r>
          </w:p>
          <w:p w14:paraId="20D99414" w14:textId="77777777" w:rsidR="00F97CDE" w:rsidRPr="00ED0AF8" w:rsidRDefault="00F97CDE" w:rsidP="00ED0AF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D0A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420015, г. Казань, ул.Б.Красная, д. 38</w:t>
            </w:r>
          </w:p>
          <w:p w14:paraId="56127DC9" w14:textId="77777777" w:rsidR="00F97CDE" w:rsidRPr="00ED0AF8" w:rsidRDefault="00F97CDE" w:rsidP="00ED0AF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D0A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(Казанская государственная консерватория</w:t>
            </w:r>
          </w:p>
          <w:p w14:paraId="1E705C8B" w14:textId="77777777" w:rsidR="00F97CDE" w:rsidRPr="00ED0AF8" w:rsidRDefault="00F97CDE" w:rsidP="00ED0AF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D0A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л/с 20116Х79030)</w:t>
            </w:r>
          </w:p>
          <w:p w14:paraId="579AEFC6" w14:textId="77777777" w:rsidR="00F97CDE" w:rsidRPr="00ED0AF8" w:rsidRDefault="00F97CDE" w:rsidP="00ED0AF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D0A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ИНН  1655020497           </w:t>
            </w:r>
          </w:p>
          <w:p w14:paraId="6DED705E" w14:textId="77777777" w:rsidR="00F97CDE" w:rsidRPr="00ED0AF8" w:rsidRDefault="00F97CDE" w:rsidP="00ED0AF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D0A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КПП 165501001</w:t>
            </w:r>
          </w:p>
          <w:p w14:paraId="48FCC680" w14:textId="77777777" w:rsidR="00F97CDE" w:rsidRPr="00ED0AF8" w:rsidRDefault="00F97CDE" w:rsidP="00ED0AF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D0A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Расчетный счет  03214643000000011100</w:t>
            </w:r>
          </w:p>
          <w:p w14:paraId="2457FC2F" w14:textId="77777777" w:rsidR="00F97CDE" w:rsidRPr="00ED0AF8" w:rsidRDefault="00F97CDE" w:rsidP="00ED0AF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D0A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БИК 019205400</w:t>
            </w:r>
          </w:p>
          <w:p w14:paraId="5E726F30" w14:textId="77777777" w:rsidR="00F97CDE" w:rsidRPr="00ED0AF8" w:rsidRDefault="00F97CDE" w:rsidP="00ED0AF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D0A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Наименование банка: ОТДЕЛЕНИЕ-НБ РЕСПУБЛИКА ТАТАРСТАН БАНКА РОССИИ//УФК по Республике Татарстан г.Казань </w:t>
            </w:r>
          </w:p>
          <w:p w14:paraId="672075A7" w14:textId="77777777" w:rsidR="00F97CDE" w:rsidRPr="00ED0AF8" w:rsidRDefault="00F97CDE" w:rsidP="00ED0AF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D0A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Корр.счет банка 40102810445370000079</w:t>
            </w:r>
          </w:p>
          <w:p w14:paraId="634E731D" w14:textId="77777777" w:rsidR="00F97CDE" w:rsidRPr="00ED0AF8" w:rsidRDefault="00F97CDE" w:rsidP="00ED0AF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D0A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Код бюджетной классификации (КБК) 00000000000000000130</w:t>
            </w:r>
          </w:p>
          <w:p w14:paraId="53A30B82" w14:textId="77777777" w:rsidR="00F97CDE" w:rsidRPr="00ED0AF8" w:rsidRDefault="00F97CDE" w:rsidP="00ED0AF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D0A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ОКТМО 92701000</w:t>
            </w:r>
          </w:p>
          <w:p w14:paraId="30FD4A40" w14:textId="77777777" w:rsidR="00F97CDE" w:rsidRPr="00ED0AF8" w:rsidRDefault="00F97CDE" w:rsidP="00ED0AF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001652CB" w14:textId="77777777" w:rsidR="00F97CDE" w:rsidRPr="00ED0AF8" w:rsidRDefault="00F97CDE" w:rsidP="00ED0AF8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64" w:type="dxa"/>
          </w:tcPr>
          <w:p w14:paraId="7372EB8B" w14:textId="77777777" w:rsidR="00F97CDE" w:rsidRDefault="00F97CDE" w:rsidP="009E3639">
            <w:pPr>
              <w:tabs>
                <w:tab w:val="left" w:leader="underscore" w:pos="2401"/>
              </w:tabs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Заказчик_____________</w:t>
            </w:r>
          </w:p>
          <w:p w14:paraId="1AC31D60" w14:textId="77777777" w:rsidR="00F97CDE" w:rsidRPr="00771FB8" w:rsidRDefault="00F97CDE" w:rsidP="009E3639">
            <w:pPr>
              <w:tabs>
                <w:tab w:val="left" w:leader="underscore" w:pos="2401"/>
              </w:tabs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</w:pPr>
            <w:r w:rsidRPr="00771F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подпись</w:t>
            </w:r>
          </w:p>
          <w:p w14:paraId="4A4A9FF3" w14:textId="77777777" w:rsidR="00F97CDE" w:rsidRPr="00771FB8" w:rsidRDefault="00F97CDE" w:rsidP="009E3639">
            <w:pPr>
              <w:pBdr>
                <w:bottom w:val="single" w:sz="12" w:space="1" w:color="auto"/>
              </w:pBd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</w:pPr>
          </w:p>
          <w:p w14:paraId="2BE71056" w14:textId="77777777" w:rsidR="00F97CDE" w:rsidRPr="00771FB8" w:rsidRDefault="00F97CDE" w:rsidP="009E3639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</w:pPr>
            <w:r w:rsidRPr="00771F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фамилия, имя, отчество</w:t>
            </w:r>
          </w:p>
          <w:p w14:paraId="5A6A6BA9" w14:textId="77777777" w:rsidR="00F97CDE" w:rsidRDefault="00F97CDE" w:rsidP="009E3639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3FB129FB" w14:textId="77777777" w:rsidR="00F97CDE" w:rsidRDefault="00F97CDE" w:rsidP="009E3639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C21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Документ удостоверяющий личность:</w:t>
            </w:r>
          </w:p>
          <w:p w14:paraId="0AA45821" w14:textId="77777777" w:rsidR="00F97CDE" w:rsidRDefault="00F97CDE" w:rsidP="009E3639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5DD5AA93" w14:textId="77777777" w:rsidR="00F97CDE" w:rsidRDefault="00F97CDE" w:rsidP="009E3639">
            <w:pPr>
              <w:pBdr>
                <w:top w:val="single" w:sz="12" w:space="1" w:color="auto"/>
                <w:bottom w:val="single" w:sz="12" w:space="1" w:color="auto"/>
              </w:pBd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68FDB945" w14:textId="77777777" w:rsidR="00F97CDE" w:rsidRPr="002C21E7" w:rsidRDefault="00F97CDE" w:rsidP="009E3639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68B96D2C" w14:textId="77777777" w:rsidR="00F97CDE" w:rsidRDefault="00F97CDE" w:rsidP="009E3639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D0A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Дата и место рождения: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_____________________________________</w:t>
            </w:r>
          </w:p>
          <w:p w14:paraId="2C9E1A69" w14:textId="77777777" w:rsidR="00F97CDE" w:rsidRDefault="00F97CDE" w:rsidP="009E3639">
            <w:pPr>
              <w:pBdr>
                <w:bottom w:val="single" w:sz="12" w:space="1" w:color="auto"/>
              </w:pBd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4867F76D" w14:textId="77777777" w:rsidR="00F97CDE" w:rsidRPr="00ED0AF8" w:rsidRDefault="00F97CDE" w:rsidP="009E3639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578BDCCC" w14:textId="77777777" w:rsidR="00F97CDE" w:rsidRDefault="00F97CDE" w:rsidP="009E3639">
            <w:pPr>
              <w:pBdr>
                <w:bottom w:val="single" w:sz="12" w:space="1" w:color="auto"/>
              </w:pBd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D0A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Адрес регистрации: </w:t>
            </w:r>
          </w:p>
          <w:p w14:paraId="2BA273E6" w14:textId="77777777" w:rsidR="00F97CDE" w:rsidRDefault="00F97CDE" w:rsidP="009E3639">
            <w:pPr>
              <w:pBdr>
                <w:bottom w:val="single" w:sz="12" w:space="1" w:color="auto"/>
              </w:pBd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124506B7" w14:textId="77777777" w:rsidR="00F97CDE" w:rsidRPr="00ED0AF8" w:rsidRDefault="00F97CDE" w:rsidP="009E3639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7D1F4AE1" w14:textId="77777777" w:rsidR="00F97CDE" w:rsidRDefault="00F97CDE" w:rsidP="009E3639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C21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Адрес места проживания: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_____________________________________</w:t>
            </w:r>
          </w:p>
          <w:p w14:paraId="3488A6FB" w14:textId="77777777" w:rsidR="00F97CDE" w:rsidRPr="002C21E7" w:rsidRDefault="00F97CDE" w:rsidP="009E3639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797AADCB" w14:textId="77777777" w:rsidR="00F97CDE" w:rsidRPr="002C21E7" w:rsidRDefault="00F97CDE" w:rsidP="009E3639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C21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(при наличии): __________________</w:t>
            </w:r>
          </w:p>
          <w:p w14:paraId="726A30F1" w14:textId="77777777" w:rsidR="00F97CDE" w:rsidRDefault="00F97CDE" w:rsidP="009E3639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6EE4727A" w14:textId="77777777" w:rsidR="00F97CDE" w:rsidRDefault="00F97CDE" w:rsidP="009E3639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C21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СНИЛС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(при наличии) ________________</w:t>
            </w:r>
          </w:p>
          <w:p w14:paraId="4D08A5EF" w14:textId="77777777" w:rsidR="00F97CDE" w:rsidRPr="002C21E7" w:rsidRDefault="00F97CDE" w:rsidP="009E3639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5FD2A627" w14:textId="77777777" w:rsidR="00F97CDE" w:rsidRDefault="00F97CDE" w:rsidP="009E3639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D0A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____________________________</w:t>
            </w:r>
          </w:p>
          <w:p w14:paraId="2F3D0853" w14:textId="77777777" w:rsidR="00F97CDE" w:rsidRPr="00ED0AF8" w:rsidRDefault="00F97CDE" w:rsidP="009E3639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5375300B" w14:textId="77777777" w:rsidR="00F97CDE" w:rsidRPr="00ED0AF8" w:rsidRDefault="00F97CDE" w:rsidP="009E3639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C21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E</w:t>
            </w:r>
            <w:r w:rsidRPr="00ED0A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  <w:r w:rsidRPr="002C21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:_______________________________</w:t>
            </w:r>
          </w:p>
          <w:p w14:paraId="51C0F24F" w14:textId="77777777" w:rsidR="00F97CDE" w:rsidRPr="00ED0AF8" w:rsidRDefault="00F97CDE" w:rsidP="009E3639">
            <w:pPr>
              <w:ind w:left="1168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  <w:p w14:paraId="721C9225" w14:textId="77777777" w:rsidR="00F97CDE" w:rsidRDefault="00F97CDE" w:rsidP="00945E93">
            <w:pPr>
              <w:tabs>
                <w:tab w:val="left" w:leader="underscore" w:pos="2401"/>
              </w:tabs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164" w:type="dxa"/>
            <w:hideMark/>
          </w:tcPr>
          <w:p w14:paraId="4D1F804A" w14:textId="77777777" w:rsidR="00F97CDE" w:rsidRDefault="00F97CDE" w:rsidP="00945E93">
            <w:pPr>
              <w:tabs>
                <w:tab w:val="left" w:leader="underscore" w:pos="2401"/>
              </w:tabs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Заказчик</w:t>
            </w:r>
            <w:r w:rsidRPr="00945E9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__________________</w:t>
            </w:r>
          </w:p>
          <w:p w14:paraId="4C89719F" w14:textId="77777777" w:rsidR="00F97CDE" w:rsidRPr="00ED0AF8" w:rsidRDefault="00F97CDE" w:rsidP="00945E93">
            <w:pPr>
              <w:tabs>
                <w:tab w:val="left" w:leader="underscore" w:pos="2401"/>
              </w:tabs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702DD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подпись</w:t>
            </w:r>
          </w:p>
          <w:p w14:paraId="4FD8B954" w14:textId="77777777" w:rsidR="00F97CDE" w:rsidRPr="002C21E7" w:rsidRDefault="00F97CDE" w:rsidP="00945E93">
            <w:pPr>
              <w:pBdr>
                <w:bottom w:val="single" w:sz="12" w:space="1" w:color="auto"/>
              </w:pBd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484A99D1" w14:textId="77777777" w:rsidR="00F97CDE" w:rsidRPr="00702DD5" w:rsidRDefault="00F97CDE" w:rsidP="00945E93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</w:pPr>
            <w:r w:rsidRPr="00702DD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bscript"/>
                <w:lang w:eastAsia="en-US"/>
              </w:rPr>
              <w:t>фамилия, имя, отчество (при наличии)</w:t>
            </w:r>
          </w:p>
          <w:p w14:paraId="70FBB9A5" w14:textId="77777777" w:rsidR="00F97CDE" w:rsidRDefault="00F97CDE" w:rsidP="00945E93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040DDD2A" w14:textId="77777777" w:rsidR="00F97CDE" w:rsidRDefault="00F97CDE" w:rsidP="00945E93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C21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Документ удостоверяющий личность:</w:t>
            </w:r>
          </w:p>
          <w:p w14:paraId="22EA4F3A" w14:textId="77777777" w:rsidR="00F97CDE" w:rsidRPr="002C21E7" w:rsidRDefault="00F97CDE" w:rsidP="00945E93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Гражданство: </w:t>
            </w:r>
          </w:p>
          <w:p w14:paraId="11EE3C0A" w14:textId="77777777" w:rsidR="00F97CDE" w:rsidRPr="00ED0AF8" w:rsidRDefault="00F97CDE" w:rsidP="00945E93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D0A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Дата и место рождения: </w:t>
            </w:r>
          </w:p>
          <w:p w14:paraId="7B82088C" w14:textId="77777777" w:rsidR="00F97CDE" w:rsidRPr="00ED0AF8" w:rsidRDefault="00F97CDE" w:rsidP="00945E93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D0A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Адрес регистрации: </w:t>
            </w:r>
          </w:p>
          <w:p w14:paraId="468ED68C" w14:textId="77777777" w:rsidR="00F97CDE" w:rsidRPr="002C21E7" w:rsidRDefault="00F97CDE" w:rsidP="00945E93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C21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Адрес места проживания:</w:t>
            </w:r>
          </w:p>
          <w:p w14:paraId="70C9A414" w14:textId="77777777" w:rsidR="00F97CDE" w:rsidRPr="002C21E7" w:rsidRDefault="00F97CDE" w:rsidP="00945E93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C21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(при наличии):</w:t>
            </w:r>
          </w:p>
          <w:p w14:paraId="02A890B3" w14:textId="77777777" w:rsidR="00F97CDE" w:rsidRPr="002C21E7" w:rsidRDefault="00F97CDE" w:rsidP="00945E93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C21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СНИЛС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(при наличии):</w:t>
            </w:r>
          </w:p>
          <w:p w14:paraId="17C3D934" w14:textId="77777777" w:rsidR="00F97CDE" w:rsidRPr="00ED0AF8" w:rsidRDefault="00F97CDE" w:rsidP="00945E93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ED0A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Телефон: </w:t>
            </w:r>
          </w:p>
          <w:p w14:paraId="4F705FE2" w14:textId="77777777" w:rsidR="00F97CDE" w:rsidRPr="00ED0AF8" w:rsidRDefault="00F97CDE" w:rsidP="00945E93">
            <w:pPr>
              <w:ind w:left="1168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C21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E</w:t>
            </w:r>
            <w:r w:rsidRPr="00ED0A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  <w:r w:rsidRPr="002C21E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mail</w:t>
            </w:r>
            <w:r w:rsidRPr="00ED0A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: </w:t>
            </w:r>
          </w:p>
          <w:p w14:paraId="251B303A" w14:textId="77777777" w:rsidR="00F97CDE" w:rsidRPr="00ED0AF8" w:rsidRDefault="00F97CDE" w:rsidP="00945E93">
            <w:pPr>
              <w:ind w:left="1168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  <w:p w14:paraId="1F15F3B8" w14:textId="77777777" w:rsidR="00F97CDE" w:rsidRPr="002C21E7" w:rsidRDefault="00F97CDE" w:rsidP="002C21E7">
            <w:pP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5EC3DD4F" w14:textId="77777777" w:rsidR="0058436D" w:rsidRDefault="0058436D" w:rsidP="00BC1F2F">
      <w:pPr>
        <w:rPr>
          <w:sz w:val="22"/>
          <w:szCs w:val="22"/>
        </w:rPr>
      </w:pPr>
    </w:p>
    <w:sectPr w:rsidR="0058436D" w:rsidSect="00A20BA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7554B"/>
    <w:multiLevelType w:val="multilevel"/>
    <w:tmpl w:val="D86C266C"/>
    <w:lvl w:ilvl="0">
      <w:start w:val="2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0153883"/>
    <w:multiLevelType w:val="multilevel"/>
    <w:tmpl w:val="7CCAD4F6"/>
    <w:lvl w:ilvl="0">
      <w:start w:val="5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5CB341C"/>
    <w:multiLevelType w:val="hybridMultilevel"/>
    <w:tmpl w:val="868E6656"/>
    <w:lvl w:ilvl="0" w:tplc="1C94A0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1608A"/>
    <w:multiLevelType w:val="multilevel"/>
    <w:tmpl w:val="B866AB4C"/>
    <w:lvl w:ilvl="0">
      <w:start w:val="5"/>
      <w:numFmt w:val="decimal"/>
      <w:lvlText w:val="2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B622D52"/>
    <w:multiLevelType w:val="multilevel"/>
    <w:tmpl w:val="CBC01502"/>
    <w:lvl w:ilvl="0">
      <w:start w:val="1"/>
      <w:numFmt w:val="decimal"/>
      <w:lvlText w:val="2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C965196"/>
    <w:multiLevelType w:val="multilevel"/>
    <w:tmpl w:val="41B87D08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614069A"/>
    <w:multiLevelType w:val="multilevel"/>
    <w:tmpl w:val="D4F45032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26F12BF"/>
    <w:multiLevelType w:val="multilevel"/>
    <w:tmpl w:val="AA4822F2"/>
    <w:lvl w:ilvl="0">
      <w:start w:val="1"/>
      <w:numFmt w:val="decimal"/>
      <w:lvlText w:val="5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550067F"/>
    <w:multiLevelType w:val="multilevel"/>
    <w:tmpl w:val="D83C1844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FB41523"/>
    <w:multiLevelType w:val="multilevel"/>
    <w:tmpl w:val="33FA55CE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3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2AF3C13"/>
    <w:multiLevelType w:val="multilevel"/>
    <w:tmpl w:val="DEBA04A2"/>
    <w:lvl w:ilvl="0">
      <w:start w:val="1"/>
      <w:numFmt w:val="decimal"/>
      <w:lvlText w:val="5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D0446CA"/>
    <w:multiLevelType w:val="multilevel"/>
    <w:tmpl w:val="D2FEEE6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7F4"/>
    <w:rsid w:val="000117E3"/>
    <w:rsid w:val="00052A4A"/>
    <w:rsid w:val="0008380E"/>
    <w:rsid w:val="000927C3"/>
    <w:rsid w:val="000A26D2"/>
    <w:rsid w:val="0010703E"/>
    <w:rsid w:val="001158C4"/>
    <w:rsid w:val="00120920"/>
    <w:rsid w:val="00145EA7"/>
    <w:rsid w:val="00161D00"/>
    <w:rsid w:val="001C3DE8"/>
    <w:rsid w:val="001E5370"/>
    <w:rsid w:val="00220050"/>
    <w:rsid w:val="00225DD5"/>
    <w:rsid w:val="00231FBE"/>
    <w:rsid w:val="00234C58"/>
    <w:rsid w:val="00280CC5"/>
    <w:rsid w:val="00286A28"/>
    <w:rsid w:val="0029181D"/>
    <w:rsid w:val="002A423E"/>
    <w:rsid w:val="002B70C1"/>
    <w:rsid w:val="002C0D5D"/>
    <w:rsid w:val="002C21E7"/>
    <w:rsid w:val="002C5C59"/>
    <w:rsid w:val="002F71B9"/>
    <w:rsid w:val="00302864"/>
    <w:rsid w:val="003037BA"/>
    <w:rsid w:val="0030398A"/>
    <w:rsid w:val="003064A6"/>
    <w:rsid w:val="003768A9"/>
    <w:rsid w:val="00397760"/>
    <w:rsid w:val="003B0841"/>
    <w:rsid w:val="0045257D"/>
    <w:rsid w:val="00486641"/>
    <w:rsid w:val="004927F4"/>
    <w:rsid w:val="004B4481"/>
    <w:rsid w:val="004C5369"/>
    <w:rsid w:val="004C6A62"/>
    <w:rsid w:val="004D60D7"/>
    <w:rsid w:val="004E3CD5"/>
    <w:rsid w:val="004F4EE2"/>
    <w:rsid w:val="005044F9"/>
    <w:rsid w:val="00525D40"/>
    <w:rsid w:val="00527D7D"/>
    <w:rsid w:val="00532283"/>
    <w:rsid w:val="00535893"/>
    <w:rsid w:val="005501F2"/>
    <w:rsid w:val="005676A6"/>
    <w:rsid w:val="0058436D"/>
    <w:rsid w:val="00593534"/>
    <w:rsid w:val="005B2B87"/>
    <w:rsid w:val="00601B8B"/>
    <w:rsid w:val="00627CBF"/>
    <w:rsid w:val="00641167"/>
    <w:rsid w:val="00673933"/>
    <w:rsid w:val="006B5DD9"/>
    <w:rsid w:val="00702DD5"/>
    <w:rsid w:val="007613EC"/>
    <w:rsid w:val="0079711F"/>
    <w:rsid w:val="007A49C8"/>
    <w:rsid w:val="007B6C7B"/>
    <w:rsid w:val="00824A46"/>
    <w:rsid w:val="0083144B"/>
    <w:rsid w:val="00833421"/>
    <w:rsid w:val="008341D9"/>
    <w:rsid w:val="00841FDA"/>
    <w:rsid w:val="00874AB1"/>
    <w:rsid w:val="008917C9"/>
    <w:rsid w:val="0089384A"/>
    <w:rsid w:val="008A6C29"/>
    <w:rsid w:val="008C0AA7"/>
    <w:rsid w:val="008C1267"/>
    <w:rsid w:val="008D0422"/>
    <w:rsid w:val="008D1F2F"/>
    <w:rsid w:val="008E03B0"/>
    <w:rsid w:val="008F691F"/>
    <w:rsid w:val="008F7B5C"/>
    <w:rsid w:val="00944C8B"/>
    <w:rsid w:val="00945E93"/>
    <w:rsid w:val="0098077C"/>
    <w:rsid w:val="009C35CD"/>
    <w:rsid w:val="009C7328"/>
    <w:rsid w:val="009D4F51"/>
    <w:rsid w:val="00A1620F"/>
    <w:rsid w:val="00A162A4"/>
    <w:rsid w:val="00A20BA5"/>
    <w:rsid w:val="00A30BC8"/>
    <w:rsid w:val="00A323C4"/>
    <w:rsid w:val="00A433D6"/>
    <w:rsid w:val="00A4533A"/>
    <w:rsid w:val="00A46446"/>
    <w:rsid w:val="00A56714"/>
    <w:rsid w:val="00A72A80"/>
    <w:rsid w:val="00AB3EC6"/>
    <w:rsid w:val="00AC1109"/>
    <w:rsid w:val="00AD331B"/>
    <w:rsid w:val="00AD368F"/>
    <w:rsid w:val="00AD5BA2"/>
    <w:rsid w:val="00B21AF5"/>
    <w:rsid w:val="00B8014F"/>
    <w:rsid w:val="00B86E9E"/>
    <w:rsid w:val="00BC1F2F"/>
    <w:rsid w:val="00BD6B7E"/>
    <w:rsid w:val="00C13444"/>
    <w:rsid w:val="00C43F32"/>
    <w:rsid w:val="00C551D7"/>
    <w:rsid w:val="00CD5753"/>
    <w:rsid w:val="00CF6E66"/>
    <w:rsid w:val="00D00E5F"/>
    <w:rsid w:val="00D039BA"/>
    <w:rsid w:val="00D0644F"/>
    <w:rsid w:val="00D1150F"/>
    <w:rsid w:val="00D15FD1"/>
    <w:rsid w:val="00D63AC3"/>
    <w:rsid w:val="00D75F5A"/>
    <w:rsid w:val="00D8239E"/>
    <w:rsid w:val="00DE0E42"/>
    <w:rsid w:val="00E03387"/>
    <w:rsid w:val="00E07A96"/>
    <w:rsid w:val="00E37C54"/>
    <w:rsid w:val="00E5225F"/>
    <w:rsid w:val="00E67759"/>
    <w:rsid w:val="00E714C0"/>
    <w:rsid w:val="00EA4D7C"/>
    <w:rsid w:val="00ED0AF8"/>
    <w:rsid w:val="00ED2211"/>
    <w:rsid w:val="00F03502"/>
    <w:rsid w:val="00F6155D"/>
    <w:rsid w:val="00F97CDE"/>
    <w:rsid w:val="00FA0205"/>
    <w:rsid w:val="00FA5E8F"/>
    <w:rsid w:val="00FC1206"/>
    <w:rsid w:val="00FE0244"/>
    <w:rsid w:val="00FE2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92280"/>
  <w15:docId w15:val="{00516387-C644-4860-8CDB-0AC0EF42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F2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locked/>
    <w:rsid w:val="00BC1F2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Heading10">
    <w:name w:val="Heading #1"/>
    <w:basedOn w:val="a"/>
    <w:link w:val="Heading1"/>
    <w:rsid w:val="00BC1F2F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Bodytext">
    <w:name w:val="Body text_"/>
    <w:basedOn w:val="a0"/>
    <w:link w:val="1"/>
    <w:qFormat/>
    <w:locked/>
    <w:rsid w:val="00BC1F2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qFormat/>
    <w:rsid w:val="00BC1F2F"/>
    <w:pPr>
      <w:shd w:val="clear" w:color="auto" w:fill="FFFFFF"/>
      <w:spacing w:before="480" w:after="60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Bodytext2">
    <w:name w:val="Body text (2)_"/>
    <w:basedOn w:val="a0"/>
    <w:link w:val="Bodytext20"/>
    <w:locked/>
    <w:rsid w:val="00BC1F2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BC1F2F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customStyle="1" w:styleId="BodytextBold">
    <w:name w:val="Body text + Bold"/>
    <w:basedOn w:val="Bodytext"/>
    <w:rsid w:val="00BC1F2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2Bold">
    <w:name w:val="Body text (2) + Bold"/>
    <w:basedOn w:val="Bodytext2"/>
    <w:rsid w:val="00BC1F2F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table" w:styleId="a3">
    <w:name w:val="Table Grid"/>
    <w:basedOn w:val="a1"/>
    <w:uiPriority w:val="59"/>
    <w:rsid w:val="00BC1F2F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66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641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B86E9E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A1620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1620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1620F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620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1620F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1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597926/" TargetMode="External"/><Relationship Id="rId13" Type="http://schemas.openxmlformats.org/officeDocument/2006/relationships/hyperlink" Target="http://base.garant.ru/10164072/26/" TargetMode="External"/><Relationship Id="rId3" Type="http://schemas.openxmlformats.org/officeDocument/2006/relationships/styles" Target="styles.xml"/><Relationship Id="rId7" Type="http://schemas.openxmlformats.org/officeDocument/2006/relationships/hyperlink" Target="http://base.garant.ru/70291362/4/" TargetMode="External"/><Relationship Id="rId12" Type="http://schemas.openxmlformats.org/officeDocument/2006/relationships/hyperlink" Target="http://base.garant.ru/10164072/3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70597926/" TargetMode="External"/><Relationship Id="rId11" Type="http://schemas.openxmlformats.org/officeDocument/2006/relationships/hyperlink" Target="http://base.garant.ru/70597926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ase.garant.ru/7029136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010603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28DFC-E867-412B-BC6B-DD1B2B95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3152</Words>
  <Characters>17970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web-desing</cp:lastModifiedBy>
  <cp:revision>15</cp:revision>
  <cp:lastPrinted>2022-07-25T19:16:00Z</cp:lastPrinted>
  <dcterms:created xsi:type="dcterms:W3CDTF">2022-07-21T18:40:00Z</dcterms:created>
  <dcterms:modified xsi:type="dcterms:W3CDTF">2026-01-15T09:55:00Z</dcterms:modified>
</cp:coreProperties>
</file>